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C2" w:rsidRDefault="00E10AC2" w:rsidP="007A3CB5">
      <w:pPr>
        <w:spacing w:line="240" w:lineRule="auto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9DF17" wp14:editId="5770618D">
                <wp:simplePos x="0" y="0"/>
                <wp:positionH relativeFrom="column">
                  <wp:posOffset>-110490</wp:posOffset>
                </wp:positionH>
                <wp:positionV relativeFrom="paragraph">
                  <wp:posOffset>106680</wp:posOffset>
                </wp:positionV>
                <wp:extent cx="895350" cy="9886950"/>
                <wp:effectExtent l="76200" t="57150" r="76200" b="952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988695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8.7pt;margin-top:8.4pt;width:70.5pt;height:77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E52E76" w:rsidRPr="007A3CB5" w:rsidRDefault="007A3CB5" w:rsidP="007A3CB5">
      <w:pPr>
        <w:spacing w:line="240" w:lineRule="auto"/>
        <w:contextualSpacing/>
        <w:jc w:val="center"/>
        <w:rPr>
          <w:b/>
        </w:rPr>
      </w:pPr>
      <w:r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7A3CB5">
      <w:pPr>
        <w:spacing w:line="240" w:lineRule="auto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88131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26030C" wp14:editId="574FB15C">
                <wp:simplePos x="0" y="0"/>
                <wp:positionH relativeFrom="column">
                  <wp:posOffset>-110490</wp:posOffset>
                </wp:positionH>
                <wp:positionV relativeFrom="paragraph">
                  <wp:posOffset>262890</wp:posOffset>
                </wp:positionV>
                <wp:extent cx="6657975" cy="342900"/>
                <wp:effectExtent l="76200" t="57150" r="85725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97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0AC2" w:rsidRPr="00C8413A" w:rsidRDefault="00E10AC2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8.7pt;margin-top:20.7pt;width:524.25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E10AC2" w:rsidRPr="00C8413A" w:rsidRDefault="00E10AC2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4C1B7C"/>
    <w:p w:rsidR="004C1B7C" w:rsidRPr="004C1B7C" w:rsidRDefault="004C1B7C" w:rsidP="004C1B7C"/>
    <w:p w:rsidR="004C1B7C" w:rsidRPr="004C1B7C" w:rsidRDefault="004C1B7C" w:rsidP="004C1B7C"/>
    <w:p w:rsidR="004C1B7C" w:rsidRPr="004C1B7C" w:rsidRDefault="000010E5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B2F1995" wp14:editId="38F54537">
                <wp:simplePos x="0" y="0"/>
                <wp:positionH relativeFrom="page">
                  <wp:posOffset>1638300</wp:posOffset>
                </wp:positionH>
                <wp:positionV relativeFrom="margin">
                  <wp:posOffset>2021205</wp:posOffset>
                </wp:positionV>
                <wp:extent cx="5043805" cy="4964430"/>
                <wp:effectExtent l="0" t="0" r="4445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3805" cy="4964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E10AC2" w:rsidRPr="000010E5" w:rsidRDefault="00E10AC2" w:rsidP="000010E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E10AC2" w:rsidRDefault="00E10AC2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E10AC2" w:rsidRDefault="00E10AC2" w:rsidP="000010E5">
                            <w:pPr>
                              <w:shd w:val="clear" w:color="auto" w:fill="FFFFFF"/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1013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  <w:t>РАЗДЕЛ 64</w:t>
                            </w:r>
                          </w:p>
                          <w:p w:rsidR="00E10AC2" w:rsidRPr="00310131" w:rsidRDefault="00E10AC2" w:rsidP="000010E5">
                            <w:pPr>
                              <w:shd w:val="clear" w:color="auto" w:fill="FFFFFF"/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:rsidR="00E10AC2" w:rsidRPr="00310131" w:rsidRDefault="00E10AC2" w:rsidP="0071404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1013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  <w:t xml:space="preserve">ГАЗООБОРУДОВАНИЕ И ГАЗОСНАБЖЕНИЕ </w:t>
                            </w:r>
                          </w:p>
                          <w:p w:rsidR="00E10AC2" w:rsidRPr="00310131" w:rsidRDefault="00E10AC2" w:rsidP="0071404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1013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  <w:t>ПРОМЫШЛЕННЫХ ПРЕДПРИЯТИЙ,</w:t>
                            </w:r>
                          </w:p>
                          <w:p w:rsidR="00E10AC2" w:rsidRPr="00310131" w:rsidRDefault="00E10AC2" w:rsidP="0071404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1013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  <w:t xml:space="preserve">ЗДАНИЙ И СООРУЖЕНИЙ, </w:t>
                            </w:r>
                          </w:p>
                          <w:p w:rsidR="00E10AC2" w:rsidRPr="00310131" w:rsidRDefault="00E10AC2" w:rsidP="0071404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1013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  <w:t>НАРУЖНОЕ ЭЛЕКТРООСВЕЩЕНИЕ</w:t>
                            </w:r>
                          </w:p>
                          <w:p w:rsidR="00E10AC2" w:rsidRPr="00AB1EC5" w:rsidRDefault="00E10AC2" w:rsidP="009A4A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AB1EC5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29pt;margin-top:159.15pt;width:397.15pt;height:390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" o:allowincell="f" stroked="f">
                <v:textbox>
                  <w:txbxContent>
                    <w:p w:rsidR="00E10AC2" w:rsidRPr="000010E5" w:rsidRDefault="00E10AC2" w:rsidP="000010E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E10AC2" w:rsidRDefault="00E10AC2" w:rsidP="00AF3EC6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E10AC2" w:rsidRDefault="00E10AC2" w:rsidP="000010E5">
                      <w:pPr>
                        <w:shd w:val="clear" w:color="auto" w:fill="FFFFFF"/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2"/>
                          <w:szCs w:val="32"/>
                        </w:rPr>
                      </w:pPr>
                      <w:r w:rsidRPr="00310131">
                        <w:rPr>
                          <w:rFonts w:ascii="Times New Roman" w:hAnsi="Times New Roman" w:cs="Times New Roman"/>
                          <w:b/>
                          <w:color w:val="000000"/>
                          <w:sz w:val="32"/>
                          <w:szCs w:val="32"/>
                        </w:rPr>
                        <w:t>РАЗДЕЛ 64</w:t>
                      </w:r>
                    </w:p>
                    <w:p w:rsidR="00E10AC2" w:rsidRPr="00310131" w:rsidRDefault="00E10AC2" w:rsidP="000010E5">
                      <w:pPr>
                        <w:shd w:val="clear" w:color="auto" w:fill="FFFFFF"/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:rsidR="00E10AC2" w:rsidRPr="00310131" w:rsidRDefault="00E10AC2" w:rsidP="0071404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2"/>
                          <w:szCs w:val="32"/>
                        </w:rPr>
                      </w:pPr>
                      <w:r w:rsidRPr="00310131">
                        <w:rPr>
                          <w:rFonts w:ascii="Times New Roman" w:hAnsi="Times New Roman" w:cs="Times New Roman"/>
                          <w:b/>
                          <w:color w:val="000000"/>
                          <w:sz w:val="32"/>
                          <w:szCs w:val="32"/>
                        </w:rPr>
                        <w:t xml:space="preserve">ГАЗООБОРУДОВАНИЕ И ГАЗОСНАБЖЕНИЕ </w:t>
                      </w:r>
                    </w:p>
                    <w:p w:rsidR="00E10AC2" w:rsidRPr="00310131" w:rsidRDefault="00E10AC2" w:rsidP="0071404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10131">
                        <w:rPr>
                          <w:rFonts w:ascii="Times New Roman" w:hAnsi="Times New Roman" w:cs="Times New Roman"/>
                          <w:b/>
                          <w:color w:val="000000"/>
                          <w:sz w:val="32"/>
                          <w:szCs w:val="32"/>
                        </w:rPr>
                        <w:t>ПРОМЫШЛЕННЫХ ПРЕДПРИЯТИЙ,</w:t>
                      </w:r>
                    </w:p>
                    <w:p w:rsidR="00E10AC2" w:rsidRPr="00310131" w:rsidRDefault="00E10AC2" w:rsidP="0071404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2"/>
                          <w:szCs w:val="32"/>
                        </w:rPr>
                      </w:pPr>
                      <w:r w:rsidRPr="00310131">
                        <w:rPr>
                          <w:rFonts w:ascii="Times New Roman" w:hAnsi="Times New Roman" w:cs="Times New Roman"/>
                          <w:b/>
                          <w:color w:val="000000"/>
                          <w:sz w:val="32"/>
                          <w:szCs w:val="32"/>
                        </w:rPr>
                        <w:t xml:space="preserve">ЗДАНИЙ И СООРУЖЕНИЙ, </w:t>
                      </w:r>
                    </w:p>
                    <w:p w:rsidR="00E10AC2" w:rsidRPr="00310131" w:rsidRDefault="00E10AC2" w:rsidP="0071404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10131">
                        <w:rPr>
                          <w:rFonts w:ascii="Times New Roman" w:hAnsi="Times New Roman" w:cs="Times New Roman"/>
                          <w:b/>
                          <w:color w:val="000000"/>
                          <w:sz w:val="32"/>
                          <w:szCs w:val="32"/>
                        </w:rPr>
                        <w:t>НАРУЖНОЕ ЭЛЕКТРООСВЕЩЕНИЕ</w:t>
                      </w:r>
                    </w:p>
                    <w:p w:rsidR="00E10AC2" w:rsidRPr="00AB1EC5" w:rsidRDefault="00E10AC2" w:rsidP="009A4A3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AB1EC5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6D31E3" wp14:editId="5C1FA250">
                <wp:simplePos x="0" y="0"/>
                <wp:positionH relativeFrom="column">
                  <wp:posOffset>-110490</wp:posOffset>
                </wp:positionH>
                <wp:positionV relativeFrom="paragraph">
                  <wp:posOffset>23495</wp:posOffset>
                </wp:positionV>
                <wp:extent cx="6734175" cy="438150"/>
                <wp:effectExtent l="76200" t="57150" r="85725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0AC2" w:rsidRDefault="00E10AC2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E10AC2" w:rsidRDefault="00E10AC2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E10AC2" w:rsidRDefault="00E10AC2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E10AC2" w:rsidRDefault="00E10AC2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E10AC2" w:rsidRDefault="00E10AC2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E10AC2" w:rsidRDefault="00E10AC2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E10AC2" w:rsidRDefault="00E10AC2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E10AC2" w:rsidRPr="00957E90" w:rsidRDefault="00E10AC2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8" style="position:absolute;margin-left:-8.7pt;margin-top:1.85pt;width:530.25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E10AC2" w:rsidRDefault="00E10AC2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E10AC2" w:rsidRDefault="00E10AC2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10AC2" w:rsidRDefault="00E10AC2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10AC2" w:rsidRDefault="00E10AC2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10AC2" w:rsidRDefault="00E10AC2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10AC2" w:rsidRDefault="00E10AC2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10AC2" w:rsidRDefault="00E10AC2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10AC2" w:rsidRPr="00957E90" w:rsidRDefault="00E10AC2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0010E5">
      <w:pPr>
        <w:tabs>
          <w:tab w:val="left" w:pos="1104"/>
        </w:tabs>
        <w:ind w:left="1134"/>
      </w:pPr>
      <w:r>
        <w:tab/>
      </w:r>
    </w:p>
    <w:p w:rsidR="004C1B7C" w:rsidRDefault="00E10AC2" w:rsidP="000010E5">
      <w:pPr>
        <w:ind w:left="1134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29444AA" wp14:editId="3D1B323B">
            <wp:simplePos x="0" y="0"/>
            <wp:positionH relativeFrom="margin">
              <wp:posOffset>-165735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</w:t>
      </w:r>
      <w:r w:rsidR="000010E5">
        <w:t>М</w:t>
      </w:r>
      <w:r w:rsidR="00C8413A">
        <w:t>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10AC2" w:rsidP="004C1B7C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A7B5208" wp14:editId="2806E056">
                <wp:simplePos x="0" y="0"/>
                <wp:positionH relativeFrom="page">
                  <wp:posOffset>3413760</wp:posOffset>
                </wp:positionH>
                <wp:positionV relativeFrom="margin">
                  <wp:posOffset>9582150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E10AC2" w:rsidRPr="00881311" w:rsidRDefault="00E10AC2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8.8pt;margin-top:754.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" o:allowincell="f" stroked="f">
                <v:textbox>
                  <w:txbxContent>
                    <w:p w:rsidR="00E10AC2" w:rsidRPr="00881311" w:rsidRDefault="00E10AC2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9A4A32" w:rsidRDefault="009A4A32" w:rsidP="00E866C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A4A32" w:rsidRDefault="009A4A32" w:rsidP="00E866C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0010E5" w:rsidRDefault="000010E5" w:rsidP="000010E5">
      <w:pPr>
        <w:shd w:val="clear" w:color="auto" w:fill="FFFFFF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B30" w:rsidRPr="00FE76AA" w:rsidRDefault="009E2B30" w:rsidP="009E2B30">
      <w:pPr>
        <w:shd w:val="clear" w:color="auto" w:fill="FFFFFF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2A9E5F" wp14:editId="7A0A6E09">
                <wp:simplePos x="0" y="0"/>
                <wp:positionH relativeFrom="column">
                  <wp:posOffset>603884</wp:posOffset>
                </wp:positionH>
                <wp:positionV relativeFrom="paragraph">
                  <wp:posOffset>535305</wp:posOffset>
                </wp:positionV>
                <wp:extent cx="38385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8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42.15pt" to="349.8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" strokecolor="black [3040]"/>
            </w:pict>
          </mc:Fallback>
        </mc:AlternateConten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>:    приказом Государственного агентства архитектуры, строительства и жилищно-коммунального хозяйства при Правительстве Кыргызской Республики  от</w:t>
      </w:r>
    </w:p>
    <w:p w:rsidR="00E866C4" w:rsidRPr="00FE76AA" w:rsidRDefault="00E866C4" w:rsidP="000010E5">
      <w:pPr>
        <w:shd w:val="clear" w:color="auto" w:fill="FFFFFF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0010E5">
      <w:pPr>
        <w:shd w:val="clear" w:color="auto" w:fill="FFFFFF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0010E5">
      <w:pPr>
        <w:shd w:val="clear" w:color="auto" w:fill="FFFFFF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0010E5">
      <w:pPr>
        <w:shd w:val="clear" w:color="auto" w:fill="FFFFFF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0010E5">
      <w:pPr>
        <w:shd w:val="clear" w:color="auto" w:fill="FFFFFF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131" w:rsidRPr="000010E5" w:rsidRDefault="00E866C4" w:rsidP="000010E5">
      <w:pPr>
        <w:shd w:val="clear" w:color="auto" w:fill="FFFFFF"/>
        <w:ind w:left="567"/>
        <w:jc w:val="both"/>
        <w:rPr>
          <w:rFonts w:ascii="Times New Roman" w:hAnsi="Times New Roman" w:cs="Times New Roman"/>
          <w:b/>
          <w:sz w:val="24"/>
        </w:rPr>
      </w:pPr>
      <w:r w:rsidRPr="000010E5">
        <w:rPr>
          <w:rFonts w:ascii="Times New Roman" w:hAnsi="Times New Roman" w:cs="Times New Roman"/>
          <w:b/>
          <w:sz w:val="28"/>
          <w:szCs w:val="24"/>
        </w:rPr>
        <w:t>ВЗАМЕН</w:t>
      </w:r>
      <w:r w:rsidR="000010E5" w:rsidRPr="000010E5">
        <w:rPr>
          <w:rFonts w:ascii="Times New Roman" w:hAnsi="Times New Roman" w:cs="Times New Roman"/>
          <w:b/>
          <w:sz w:val="28"/>
          <w:szCs w:val="24"/>
        </w:rPr>
        <w:t>:</w:t>
      </w:r>
      <w:r w:rsidR="006624AF" w:rsidRPr="000010E5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310131" w:rsidRPr="000010E5">
        <w:rPr>
          <w:rFonts w:ascii="Times New Roman" w:hAnsi="Times New Roman" w:cs="Times New Roman"/>
          <w:b/>
          <w:color w:val="000000"/>
          <w:sz w:val="24"/>
        </w:rPr>
        <w:t>Раздел 64 "Газооборудование и газоснабжение промышленных зданий и сооружений, наружное электроосвещение" разработан Московским проектным и научно-иссле</w:t>
      </w:r>
      <w:r w:rsidR="00310131" w:rsidRPr="000010E5">
        <w:rPr>
          <w:rFonts w:ascii="Times New Roman" w:hAnsi="Times New Roman" w:cs="Times New Roman"/>
          <w:b/>
          <w:color w:val="000000"/>
          <w:sz w:val="24"/>
        </w:rPr>
        <w:softHyphen/>
        <w:t>довательским институтом "</w:t>
      </w:r>
      <w:proofErr w:type="spellStart"/>
      <w:r w:rsidR="00310131" w:rsidRPr="000010E5">
        <w:rPr>
          <w:rFonts w:ascii="Times New Roman" w:hAnsi="Times New Roman" w:cs="Times New Roman"/>
          <w:b/>
          <w:color w:val="000000"/>
          <w:sz w:val="24"/>
        </w:rPr>
        <w:t>МосгазНИИпроект</w:t>
      </w:r>
      <w:proofErr w:type="spellEnd"/>
      <w:r w:rsidR="00310131" w:rsidRPr="000010E5">
        <w:rPr>
          <w:rFonts w:ascii="Times New Roman" w:hAnsi="Times New Roman" w:cs="Times New Roman"/>
          <w:b/>
          <w:color w:val="000000"/>
          <w:sz w:val="24"/>
        </w:rPr>
        <w:t>" и "</w:t>
      </w:r>
      <w:proofErr w:type="spellStart"/>
      <w:r w:rsidR="00310131" w:rsidRPr="000010E5">
        <w:rPr>
          <w:rFonts w:ascii="Times New Roman" w:hAnsi="Times New Roman" w:cs="Times New Roman"/>
          <w:b/>
          <w:color w:val="000000"/>
          <w:sz w:val="24"/>
        </w:rPr>
        <w:t>Гипрокоммунстрой</w:t>
      </w:r>
      <w:proofErr w:type="spellEnd"/>
      <w:r w:rsidR="00310131" w:rsidRPr="000010E5">
        <w:rPr>
          <w:rFonts w:ascii="Times New Roman" w:hAnsi="Times New Roman" w:cs="Times New Roman"/>
          <w:b/>
          <w:color w:val="000000"/>
          <w:sz w:val="24"/>
        </w:rPr>
        <w:t>" Министерства жилищно-комму</w:t>
      </w:r>
      <w:r w:rsidR="00310131" w:rsidRPr="000010E5">
        <w:rPr>
          <w:rFonts w:ascii="Times New Roman" w:hAnsi="Times New Roman" w:cs="Times New Roman"/>
          <w:b/>
          <w:color w:val="000000"/>
          <w:sz w:val="24"/>
        </w:rPr>
        <w:softHyphen/>
        <w:t>нального хозяйства РСФСР.</w:t>
      </w:r>
    </w:p>
    <w:p w:rsidR="00310131" w:rsidRDefault="00310131" w:rsidP="000010E5">
      <w:pPr>
        <w:shd w:val="clear" w:color="auto" w:fill="FFFFFF"/>
        <w:ind w:left="567" w:firstLine="720"/>
        <w:jc w:val="both"/>
        <w:rPr>
          <w:rFonts w:ascii="Arial" w:hAnsi="Arial"/>
          <w:color w:val="000000"/>
        </w:rPr>
      </w:pPr>
    </w:p>
    <w:p w:rsidR="00E866C4" w:rsidRPr="00FE76AA" w:rsidRDefault="00E866C4" w:rsidP="000010E5">
      <w:pPr>
        <w:shd w:val="clear" w:color="auto" w:fill="FFFFFF"/>
        <w:ind w:left="567"/>
        <w:jc w:val="both"/>
        <w:rPr>
          <w:color w:val="000000"/>
          <w:sz w:val="24"/>
          <w:szCs w:val="24"/>
        </w:rPr>
      </w:pPr>
      <w:r w:rsidRPr="00FE76AA">
        <w:rPr>
          <w:color w:val="000000"/>
          <w:sz w:val="24"/>
          <w:szCs w:val="24"/>
        </w:rPr>
        <w:t xml:space="preserve"> </w:t>
      </w:r>
    </w:p>
    <w:p w:rsidR="00E866C4" w:rsidRPr="00FE76AA" w:rsidRDefault="00E866C4" w:rsidP="000010E5">
      <w:pPr>
        <w:spacing w:after="120"/>
        <w:ind w:left="567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0010E5">
      <w:pPr>
        <w:shd w:val="clear" w:color="auto" w:fill="FFFFFF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0010E5">
      <w:pPr>
        <w:shd w:val="clear" w:color="auto" w:fill="FFFFFF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FE76AA" w:rsidRDefault="00E866C4" w:rsidP="000010E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9B0457" w:rsidRDefault="009B0457" w:rsidP="004C1B7C">
      <w:pPr>
        <w:jc w:val="center"/>
      </w:pPr>
    </w:p>
    <w:p w:rsidR="004B579B" w:rsidRDefault="004B579B" w:rsidP="000010E5">
      <w:pPr>
        <w:spacing w:line="240" w:lineRule="auto"/>
        <w:ind w:left="567" w:firstLine="567"/>
        <w:jc w:val="both"/>
      </w:pPr>
    </w:p>
    <w:p w:rsidR="009E2B30" w:rsidRDefault="009E2B30" w:rsidP="000010E5">
      <w:pPr>
        <w:pStyle w:val="1"/>
        <w:spacing w:before="0" w:line="240" w:lineRule="auto"/>
        <w:ind w:left="567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20212939"/>
    </w:p>
    <w:p w:rsidR="00310131" w:rsidRPr="00310131" w:rsidRDefault="00310131" w:rsidP="000010E5">
      <w:pPr>
        <w:pStyle w:val="1"/>
        <w:spacing w:before="0" w:line="240" w:lineRule="auto"/>
        <w:ind w:left="567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10131">
        <w:rPr>
          <w:rFonts w:ascii="Times New Roman" w:hAnsi="Times New Roman" w:cs="Times New Roman"/>
          <w:color w:val="auto"/>
          <w:sz w:val="24"/>
          <w:szCs w:val="24"/>
        </w:rPr>
        <w:t>УКАЗАНИЯ ПО ПРИМЕНЕНИЮ ЦЕН</w:t>
      </w:r>
      <w:bookmarkEnd w:id="0"/>
    </w:p>
    <w:p w:rsidR="00310131" w:rsidRPr="00310131" w:rsidRDefault="00310131" w:rsidP="000010E5">
      <w:pPr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0131" w:rsidRPr="00310131" w:rsidRDefault="00310131" w:rsidP="000010E5">
      <w:pPr>
        <w:pStyle w:val="ac"/>
        <w:ind w:left="567"/>
        <w:jc w:val="both"/>
        <w:rPr>
          <w:rFonts w:ascii="Times New Roman" w:hAnsi="Times New Roman" w:cs="Times New Roman"/>
          <w:sz w:val="24"/>
        </w:rPr>
      </w:pPr>
      <w:r w:rsidRPr="00310131">
        <w:rPr>
          <w:rFonts w:ascii="Times New Roman" w:hAnsi="Times New Roman" w:cs="Times New Roman"/>
          <w:sz w:val="24"/>
        </w:rPr>
        <w:t>1. В настоящем разделе сборника приведены цены на разработку проектов, рабочей документации, рабочих проектов объектов газоснабже</w:t>
      </w:r>
      <w:r w:rsidRPr="00310131">
        <w:rPr>
          <w:rFonts w:ascii="Times New Roman" w:hAnsi="Times New Roman" w:cs="Times New Roman"/>
          <w:sz w:val="24"/>
        </w:rPr>
        <w:softHyphen/>
        <w:t>ния городов, поселков и других населенных пунктов, промышленных и ком</w:t>
      </w:r>
      <w:r w:rsidRPr="00310131">
        <w:rPr>
          <w:rFonts w:ascii="Times New Roman" w:hAnsi="Times New Roman" w:cs="Times New Roman"/>
          <w:sz w:val="24"/>
        </w:rPr>
        <w:softHyphen/>
        <w:t>мунально-бытовых, сельскохозяйственных потребителей, лабораторий и пище</w:t>
      </w:r>
      <w:r w:rsidRPr="00310131">
        <w:rPr>
          <w:rFonts w:ascii="Times New Roman" w:hAnsi="Times New Roman" w:cs="Times New Roman"/>
          <w:sz w:val="24"/>
        </w:rPr>
        <w:softHyphen/>
        <w:t>блоков, предприятий общественного питания, больниц и детских учреждений, газооборудования существующих жилых домов природным и сжиженным неф</w:t>
      </w:r>
      <w:r w:rsidRPr="00310131">
        <w:rPr>
          <w:rFonts w:ascii="Times New Roman" w:hAnsi="Times New Roman" w:cs="Times New Roman"/>
          <w:sz w:val="24"/>
        </w:rPr>
        <w:softHyphen/>
        <w:t xml:space="preserve">тяным газом. </w:t>
      </w:r>
    </w:p>
    <w:p w:rsidR="00310131" w:rsidRPr="00310131" w:rsidRDefault="00310131" w:rsidP="000010E5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0131">
        <w:rPr>
          <w:rFonts w:ascii="Times New Roman" w:hAnsi="Times New Roman" w:cs="Times New Roman"/>
          <w:color w:val="000000"/>
          <w:sz w:val="24"/>
          <w:szCs w:val="24"/>
        </w:rPr>
        <w:t>2. Ценами предусматривается разработка внеплощадочных сетей. Проектирование внутриплощадочных инженерных сетей, коммуникаций и устройств определяется по соответствующим разделам сборника цен.</w:t>
      </w:r>
    </w:p>
    <w:p w:rsidR="00310131" w:rsidRPr="00310131" w:rsidRDefault="00310131" w:rsidP="000010E5">
      <w:pPr>
        <w:pStyle w:val="22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131">
        <w:rPr>
          <w:rFonts w:ascii="Times New Roman" w:hAnsi="Times New Roman" w:cs="Times New Roman"/>
          <w:sz w:val="24"/>
          <w:szCs w:val="24"/>
        </w:rPr>
        <w:t>3. При пользовании настоящим разделом необходимо также руко</w:t>
      </w:r>
      <w:r w:rsidRPr="00310131">
        <w:rPr>
          <w:rFonts w:ascii="Times New Roman" w:hAnsi="Times New Roman" w:cs="Times New Roman"/>
          <w:sz w:val="24"/>
          <w:szCs w:val="24"/>
        </w:rPr>
        <w:softHyphen/>
        <w:t>водствоваться общими указаниями по применению сборника цен на проектные работы для строительства.</w:t>
      </w:r>
    </w:p>
    <w:p w:rsidR="00310131" w:rsidRPr="00310131" w:rsidRDefault="00310131" w:rsidP="000010E5">
      <w:pPr>
        <w:pStyle w:val="af2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131">
        <w:rPr>
          <w:rFonts w:ascii="Times New Roman" w:hAnsi="Times New Roman" w:cs="Times New Roman"/>
          <w:sz w:val="24"/>
          <w:szCs w:val="24"/>
        </w:rPr>
        <w:t>4. Ценами на разработку проектно-сметной документации, кроме работ, оговоренных общими указаниями, не учтено проектирование:</w:t>
      </w:r>
    </w:p>
    <w:p w:rsidR="00310131" w:rsidRPr="00310131" w:rsidRDefault="000010E5" w:rsidP="000010E5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 xml:space="preserve">кондиционирования воздуха; </w:t>
      </w:r>
    </w:p>
    <w:p w:rsidR="00310131" w:rsidRPr="00310131" w:rsidRDefault="000010E5" w:rsidP="000010E5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 xml:space="preserve">телемеханизации диспетчерских служб; </w:t>
      </w:r>
    </w:p>
    <w:p w:rsidR="00310131" w:rsidRPr="00310131" w:rsidRDefault="000010E5" w:rsidP="000010E5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 xml:space="preserve">электростанций, районных трансформаторных подстанций; </w:t>
      </w:r>
    </w:p>
    <w:p w:rsidR="00310131" w:rsidRPr="00310131" w:rsidRDefault="000010E5" w:rsidP="000010E5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 xml:space="preserve">противооползневых мероприятий; </w:t>
      </w:r>
    </w:p>
    <w:p w:rsidR="00310131" w:rsidRPr="00310131" w:rsidRDefault="000010E5" w:rsidP="000010E5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>железнодорожных станций МПС.</w:t>
      </w:r>
    </w:p>
    <w:p w:rsidR="00310131" w:rsidRPr="00310131" w:rsidRDefault="000010E5" w:rsidP="000010E5">
      <w:pPr>
        <w:pStyle w:val="22"/>
        <w:spacing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10131" w:rsidRPr="00310131">
        <w:rPr>
          <w:rFonts w:ascii="Times New Roman" w:hAnsi="Times New Roman" w:cs="Times New Roman"/>
          <w:sz w:val="24"/>
          <w:szCs w:val="24"/>
        </w:rPr>
        <w:t>5. Стоимость выбора площадки (трассы) для строительства на стадиях "проекта" и "рабочий проект" определяется дополнительно от стои</w:t>
      </w:r>
      <w:r w:rsidR="00310131" w:rsidRPr="00310131">
        <w:rPr>
          <w:rFonts w:ascii="Times New Roman" w:hAnsi="Times New Roman" w:cs="Times New Roman"/>
          <w:sz w:val="24"/>
          <w:szCs w:val="24"/>
        </w:rPr>
        <w:softHyphen/>
        <w:t>мости "проекта" в размере приведенном ниже:</w:t>
      </w:r>
    </w:p>
    <w:p w:rsidR="00310131" w:rsidRDefault="00310131" w:rsidP="00310131">
      <w:pPr>
        <w:ind w:firstLine="720"/>
        <w:rPr>
          <w:rFonts w:ascii="Arial" w:hAnsi="Arial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6787"/>
        <w:gridCol w:w="2711"/>
      </w:tblGrid>
      <w:tr w:rsidR="00310131" w:rsidRPr="000010E5" w:rsidTr="000010E5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№№ </w:t>
            </w:r>
            <w:proofErr w:type="spellStart"/>
            <w:r w:rsidRPr="000010E5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678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271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Выбор площадки (трассы)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010E5">
              <w:rPr>
                <w:rFonts w:ascii="Times New Roman" w:hAnsi="Times New Roman" w:cs="Times New Roman"/>
                <w:i/>
                <w:color w:val="000000"/>
              </w:rPr>
              <w:t xml:space="preserve">% </w:t>
            </w:r>
            <w:r w:rsidRPr="000010E5">
              <w:rPr>
                <w:rFonts w:ascii="Times New Roman" w:hAnsi="Times New Roman" w:cs="Times New Roman"/>
                <w:color w:val="000000"/>
              </w:rPr>
              <w:t>от стоимости проекта</w:t>
            </w:r>
          </w:p>
        </w:tc>
      </w:tr>
      <w:tr w:rsidR="00310131" w:rsidRPr="000010E5" w:rsidTr="000010E5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678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Внеплощадочные газопроводы</w:t>
            </w:r>
          </w:p>
        </w:tc>
        <w:tc>
          <w:tcPr>
            <w:tcW w:w="271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310131" w:rsidRPr="000010E5" w:rsidTr="000010E5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678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Газорегуляторные пункты</w:t>
            </w:r>
          </w:p>
        </w:tc>
        <w:tc>
          <w:tcPr>
            <w:tcW w:w="271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0010E5" w:rsidTr="000010E5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678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Автомобильные газозаправочные станции</w:t>
            </w:r>
          </w:p>
        </w:tc>
        <w:tc>
          <w:tcPr>
            <w:tcW w:w="271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0010E5" w:rsidTr="000010E5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678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промышленных и коммунально-бытовых потребителей</w:t>
            </w:r>
          </w:p>
        </w:tc>
        <w:tc>
          <w:tcPr>
            <w:tcW w:w="271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310131" w:rsidRPr="000010E5" w:rsidTr="000010E5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678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Станции </w:t>
            </w:r>
            <w:proofErr w:type="spellStart"/>
            <w:r w:rsidRPr="000010E5">
              <w:rPr>
                <w:rFonts w:ascii="Times New Roman" w:hAnsi="Times New Roman" w:cs="Times New Roman"/>
                <w:color w:val="000000"/>
              </w:rPr>
              <w:t>регазификации</w:t>
            </w:r>
            <w:proofErr w:type="spellEnd"/>
          </w:p>
        </w:tc>
        <w:tc>
          <w:tcPr>
            <w:tcW w:w="271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310131" w:rsidRPr="000010E5" w:rsidTr="000010E5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678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Защита газопроводов от коррозии</w:t>
            </w:r>
          </w:p>
        </w:tc>
        <w:tc>
          <w:tcPr>
            <w:tcW w:w="271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310131" w:rsidRPr="000010E5" w:rsidTr="000010E5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678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Выбор трассы наружного освещения</w:t>
            </w:r>
          </w:p>
        </w:tc>
        <w:tc>
          <w:tcPr>
            <w:tcW w:w="271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</w:tbl>
    <w:p w:rsidR="00310131" w:rsidRDefault="00310131" w:rsidP="00310131">
      <w:pPr>
        <w:shd w:val="clear" w:color="auto" w:fill="FFFFFF"/>
        <w:tabs>
          <w:tab w:val="left" w:pos="1334"/>
        </w:tabs>
        <w:rPr>
          <w:rFonts w:ascii="Arial" w:hAnsi="Arial"/>
          <w:color w:val="000000"/>
        </w:rPr>
      </w:pPr>
    </w:p>
    <w:p w:rsidR="00310131" w:rsidRPr="000010E5" w:rsidRDefault="00310131" w:rsidP="00310131">
      <w:pPr>
        <w:shd w:val="clear" w:color="auto" w:fill="FFFFFF"/>
        <w:tabs>
          <w:tab w:val="left" w:pos="1334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0010E5">
        <w:rPr>
          <w:rFonts w:ascii="Times New Roman" w:hAnsi="Times New Roman" w:cs="Times New Roman"/>
          <w:color w:val="000000"/>
        </w:rPr>
        <w:t>6. Стоимость проектных работ при узловом методе строительства определяется по ценам раздела с коэффициентом 1,1.</w:t>
      </w:r>
    </w:p>
    <w:p w:rsidR="00310131" w:rsidRPr="000010E5" w:rsidRDefault="00310131" w:rsidP="00310131">
      <w:pPr>
        <w:shd w:val="clear" w:color="auto" w:fill="FFFFFF"/>
        <w:tabs>
          <w:tab w:val="left" w:pos="1334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0010E5">
        <w:rPr>
          <w:rFonts w:ascii="Times New Roman" w:hAnsi="Times New Roman" w:cs="Times New Roman"/>
          <w:color w:val="000000"/>
        </w:rPr>
        <w:t xml:space="preserve">7. </w:t>
      </w:r>
      <w:r w:rsidR="0071404D" w:rsidRPr="0071404D">
        <w:rPr>
          <w:rFonts w:ascii="Times New Roman" w:hAnsi="Times New Roman" w:cs="Times New Roman"/>
          <w:color w:val="000000"/>
          <w:sz w:val="24"/>
          <w:szCs w:val="28"/>
        </w:rPr>
        <w:t>При проектировании объектов строительства, в  городах столицах Бишкек и</w:t>
      </w:r>
      <w:r w:rsidR="0071404D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71404D" w:rsidRPr="0071404D">
        <w:rPr>
          <w:rFonts w:ascii="Times New Roman" w:hAnsi="Times New Roman" w:cs="Times New Roman"/>
          <w:color w:val="000000"/>
          <w:sz w:val="24"/>
          <w:szCs w:val="28"/>
        </w:rPr>
        <w:t>Ош стоимость разработки проектной документации определяется по ценам раздела с коэффициентом до 1,2</w:t>
      </w:r>
    </w:p>
    <w:p w:rsidR="009E2B30" w:rsidRDefault="009E2B30" w:rsidP="000010E5">
      <w:pPr>
        <w:pStyle w:val="1"/>
        <w:spacing w:before="0" w:line="240" w:lineRule="auto"/>
        <w:jc w:val="center"/>
      </w:pPr>
      <w:bookmarkStart w:id="1" w:name="_Toc20212940"/>
    </w:p>
    <w:p w:rsidR="00310131" w:rsidRPr="00310131" w:rsidRDefault="00310131" w:rsidP="000010E5">
      <w:pPr>
        <w:pStyle w:val="1"/>
        <w:spacing w:before="0" w:line="240" w:lineRule="auto"/>
        <w:jc w:val="center"/>
      </w:pPr>
      <w:r w:rsidRPr="00310131">
        <w:t xml:space="preserve">Глава </w:t>
      </w:r>
      <w:bookmarkEnd w:id="1"/>
      <w:r w:rsidRPr="00310131">
        <w:t>1</w:t>
      </w:r>
    </w:p>
    <w:p w:rsidR="000010E5" w:rsidRDefault="000010E5" w:rsidP="000010E5">
      <w:pPr>
        <w:pStyle w:val="1"/>
        <w:spacing w:before="0" w:line="240" w:lineRule="auto"/>
        <w:jc w:val="center"/>
      </w:pPr>
      <w:bookmarkStart w:id="2" w:name="_Toc20212941"/>
    </w:p>
    <w:p w:rsidR="00310131" w:rsidRDefault="00310131" w:rsidP="000010E5">
      <w:pPr>
        <w:pStyle w:val="1"/>
        <w:spacing w:before="0" w:line="240" w:lineRule="auto"/>
        <w:jc w:val="center"/>
      </w:pPr>
      <w:r w:rsidRPr="00310131">
        <w:t>Газооборудование цеха промышленного и коммунально-бытового предприятия, лабораторий и пищеблоков предприятий общественного питания, больниц, детских учреждений, сельскохозяйственных произ</w:t>
      </w:r>
      <w:r w:rsidRPr="00310131">
        <w:softHyphen/>
        <w:t>водственных помещений, существующих жилых домов, ГРП.</w:t>
      </w:r>
      <w:bookmarkEnd w:id="2"/>
    </w:p>
    <w:p w:rsidR="000010E5" w:rsidRPr="000010E5" w:rsidRDefault="000010E5" w:rsidP="000010E5"/>
    <w:p w:rsidR="00310131" w:rsidRPr="000010E5" w:rsidRDefault="00310131" w:rsidP="000010E5">
      <w:pPr>
        <w:pStyle w:val="22"/>
        <w:spacing w:after="0" w:line="276" w:lineRule="auto"/>
        <w:ind w:left="567" w:firstLine="426"/>
        <w:jc w:val="both"/>
        <w:rPr>
          <w:rFonts w:ascii="Times New Roman" w:hAnsi="Times New Roman" w:cs="Times New Roman"/>
        </w:rPr>
      </w:pPr>
      <w:r w:rsidRPr="000010E5">
        <w:rPr>
          <w:rFonts w:ascii="Times New Roman" w:hAnsi="Times New Roman" w:cs="Times New Roman"/>
        </w:rPr>
        <w:t>1. Ценами учтена, стоимость проектирования внутреннего газо</w:t>
      </w:r>
      <w:r w:rsidRPr="000010E5">
        <w:rPr>
          <w:rFonts w:ascii="Times New Roman" w:hAnsi="Times New Roman" w:cs="Times New Roman"/>
        </w:rPr>
        <w:softHyphen/>
        <w:t>оборудования, установки приборов КИП, газорегуляторных установок (ГРУ).</w:t>
      </w:r>
    </w:p>
    <w:p w:rsidR="00310131" w:rsidRPr="000010E5" w:rsidRDefault="00310131" w:rsidP="000010E5">
      <w:pPr>
        <w:shd w:val="clear" w:color="auto" w:fill="FFFFFF"/>
        <w:spacing w:after="0"/>
        <w:ind w:left="567" w:firstLine="426"/>
        <w:jc w:val="both"/>
        <w:rPr>
          <w:rFonts w:ascii="Times New Roman" w:hAnsi="Times New Roman" w:cs="Times New Roman"/>
        </w:rPr>
      </w:pPr>
      <w:r w:rsidRPr="000010E5">
        <w:rPr>
          <w:rFonts w:ascii="Times New Roman" w:hAnsi="Times New Roman" w:cs="Times New Roman"/>
          <w:color w:val="000000"/>
        </w:rPr>
        <w:t>2. Ценами не учтена, стоимость проектирования</w:t>
      </w:r>
      <w:proofErr w:type="gramStart"/>
      <w:r w:rsidRPr="000010E5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0010E5">
        <w:rPr>
          <w:rFonts w:ascii="Times New Roman" w:hAnsi="Times New Roman" w:cs="Times New Roman"/>
          <w:color w:val="000000"/>
        </w:rPr>
        <w:br/>
        <w:t>автоматизации печей;</w:t>
      </w:r>
    </w:p>
    <w:p w:rsidR="00310131" w:rsidRPr="000010E5" w:rsidRDefault="00310131" w:rsidP="000010E5">
      <w:pPr>
        <w:shd w:val="clear" w:color="auto" w:fill="FFFFFF"/>
        <w:spacing w:after="0"/>
        <w:ind w:left="567" w:firstLine="426"/>
        <w:jc w:val="both"/>
        <w:rPr>
          <w:rFonts w:ascii="Times New Roman" w:hAnsi="Times New Roman" w:cs="Times New Roman"/>
          <w:color w:val="000000"/>
        </w:rPr>
      </w:pPr>
      <w:r w:rsidRPr="000010E5">
        <w:rPr>
          <w:rFonts w:ascii="Times New Roman" w:hAnsi="Times New Roman" w:cs="Times New Roman"/>
          <w:color w:val="000000"/>
        </w:rPr>
        <w:t xml:space="preserve">телемеханики и связи для ГРП; </w:t>
      </w:r>
    </w:p>
    <w:p w:rsidR="00310131" w:rsidRPr="000010E5" w:rsidRDefault="00310131" w:rsidP="000010E5">
      <w:pPr>
        <w:shd w:val="clear" w:color="auto" w:fill="FFFFFF"/>
        <w:spacing w:after="0"/>
        <w:ind w:left="567" w:firstLine="426"/>
        <w:jc w:val="both"/>
        <w:rPr>
          <w:rFonts w:ascii="Times New Roman" w:hAnsi="Times New Roman" w:cs="Times New Roman"/>
        </w:rPr>
      </w:pPr>
      <w:r w:rsidRPr="000010E5">
        <w:rPr>
          <w:rFonts w:ascii="Times New Roman" w:hAnsi="Times New Roman" w:cs="Times New Roman"/>
          <w:color w:val="000000"/>
        </w:rPr>
        <w:t>внутриплощадочных сетей.</w:t>
      </w:r>
    </w:p>
    <w:p w:rsidR="00310131" w:rsidRDefault="00310131" w:rsidP="00310131">
      <w:pPr>
        <w:shd w:val="clear" w:color="auto" w:fill="FFFFFF"/>
        <w:spacing w:line="228" w:lineRule="auto"/>
        <w:ind w:firstLine="720"/>
        <w:jc w:val="right"/>
        <w:rPr>
          <w:rFonts w:ascii="Arial" w:hAnsi="Arial"/>
          <w:color w:val="000000"/>
        </w:rPr>
      </w:pPr>
    </w:p>
    <w:p w:rsidR="00310131" w:rsidRPr="000010E5" w:rsidRDefault="00310131" w:rsidP="00310131">
      <w:pPr>
        <w:shd w:val="clear" w:color="auto" w:fill="FFFFFF"/>
        <w:spacing w:line="228" w:lineRule="auto"/>
        <w:ind w:firstLine="720"/>
        <w:jc w:val="right"/>
        <w:rPr>
          <w:rFonts w:ascii="Times New Roman" w:hAnsi="Times New Roman" w:cs="Times New Roman"/>
        </w:rPr>
      </w:pPr>
      <w:r w:rsidRPr="000010E5">
        <w:rPr>
          <w:rFonts w:ascii="Times New Roman" w:hAnsi="Times New Roman" w:cs="Times New Roman"/>
          <w:color w:val="000000"/>
        </w:rPr>
        <w:t>Таблица 64-1</w:t>
      </w:r>
    </w:p>
    <w:p w:rsidR="00310131" w:rsidRPr="000010E5" w:rsidRDefault="00310131" w:rsidP="00310131">
      <w:pPr>
        <w:pStyle w:val="24"/>
        <w:spacing w:line="228" w:lineRule="auto"/>
        <w:jc w:val="center"/>
        <w:rPr>
          <w:b/>
          <w:sz w:val="24"/>
        </w:rPr>
      </w:pPr>
      <w:r w:rsidRPr="000010E5">
        <w:rPr>
          <w:b/>
          <w:sz w:val="24"/>
        </w:rPr>
        <w:t>Газооборудование цеха промышленного и коммунально-бытового предприятия, лабораторий и пищеблоков  предприятий  общественного питания, больниц и детских учреждении, ГРП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559"/>
        <w:gridCol w:w="1063"/>
        <w:gridCol w:w="1063"/>
        <w:gridCol w:w="1134"/>
        <w:gridCol w:w="1134"/>
      </w:tblGrid>
      <w:tr w:rsidR="00310131" w:rsidRPr="000010E5" w:rsidTr="000010E5">
        <w:trPr>
          <w:cantSplit/>
          <w:trHeight w:val="23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Основной показатель: мощность, протяженность, емкость, площадь и др.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Постоянные величины стоимости разработки рабочей  документации в сомах.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310131" w:rsidRPr="000010E5" w:rsidTr="000010E5">
        <w:trPr>
          <w:cantSplit/>
          <w:trHeight w:val="23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А</w:t>
            </w: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В</w:t>
            </w: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проекта </w:t>
            </w:r>
            <w:r w:rsidRPr="000010E5">
              <w:rPr>
                <w:rFonts w:ascii="Times New Roman" w:hAnsi="Times New Roman" w:cs="Times New Roman"/>
                <w:color w:val="000000"/>
                <w:lang w:val="en-US"/>
              </w:rPr>
              <w:t>K</w:t>
            </w:r>
            <w:r w:rsidRPr="000010E5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рабочего</w:t>
            </w: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проекта </w:t>
            </w:r>
            <w:r w:rsidRPr="000010E5">
              <w:rPr>
                <w:rFonts w:ascii="Times New Roman" w:hAnsi="Times New Roman" w:cs="Times New Roman"/>
                <w:color w:val="000000"/>
                <w:lang w:val="en-US"/>
              </w:rPr>
              <w:t>K</w:t>
            </w:r>
            <w:r w:rsidRPr="000010E5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</w:tr>
      <w:tr w:rsidR="00310131" w:rsidRPr="000010E5" w:rsidTr="000010E5">
        <w:tc>
          <w:tcPr>
            <w:tcW w:w="4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10131" w:rsidRPr="000010E5" w:rsidTr="000010E5">
        <w:trPr>
          <w:cantSplit/>
          <w:trHeight w:val="230"/>
        </w:trPr>
        <w:tc>
          <w:tcPr>
            <w:tcW w:w="42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цеха промышленного и коммунально-бытового предприятия, лабораторий и пищеблоков  предприятий общественного питания, больниц и детских учреждений, мощностью  до  0,5 МВт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23506</w:t>
            </w:r>
          </w:p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То же, мощностью свыше  0,5 до 1,7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МВт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9847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27361,5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То же, мощностью  свыше  1,7 до 8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МВт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46002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6077,0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То же, мощностью свыше  8 до 17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МВт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46796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5977,8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То же,  мощностью свыше 17  до 42,5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МВт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90685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3398,6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помещений  и агрегатов  инфракрасными излучателями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для технологических процессов  мощностью до 0,5 МВт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59649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То же, мощностью  свыше 0,5 до 0,8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МВт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22082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75132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То же, мощностью свыше 0,8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82205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Газорегуляторный пункт. Расход газа  до </w:t>
            </w:r>
            <w:r w:rsidRPr="000010E5">
              <w:rPr>
                <w:rFonts w:ascii="Times New Roman" w:hAnsi="Times New Roman" w:cs="Times New Roman"/>
                <w:color w:val="000000"/>
              </w:rPr>
              <w:lastRenderedPageBreak/>
              <w:t xml:space="preserve">300 м3/ч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lastRenderedPageBreak/>
              <w:t>объект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54689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lastRenderedPageBreak/>
              <w:t xml:space="preserve">То же, расход газа свыше  0,3 до 1,0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 тыс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0010E5">
              <w:rPr>
                <w:rFonts w:ascii="Times New Roman" w:hAnsi="Times New Roman" w:cs="Times New Roman"/>
                <w:color w:val="000000"/>
              </w:rPr>
              <w:t>/ч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53050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То же, свыше 1 до 8,5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 тыс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0010E5">
              <w:rPr>
                <w:rFonts w:ascii="Times New Roman" w:hAnsi="Times New Roman" w:cs="Times New Roman"/>
                <w:color w:val="000000"/>
              </w:rPr>
              <w:t>/ч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53050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5598,3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То же, свыше 8,5 до 40,0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 тыс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0010E5">
              <w:rPr>
                <w:rFonts w:ascii="Times New Roman" w:hAnsi="Times New Roman" w:cs="Times New Roman"/>
                <w:color w:val="000000"/>
              </w:rPr>
              <w:t>/ч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91608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1065,3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  <w:tr w:rsidR="00310131" w:rsidRPr="000010E5" w:rsidTr="000010E5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То же, свыше 40,0 до 130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 тыс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0010E5">
              <w:rPr>
                <w:rFonts w:ascii="Times New Roman" w:hAnsi="Times New Roman" w:cs="Times New Roman"/>
                <w:color w:val="000000"/>
              </w:rPr>
              <w:t>/ч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</w:tbl>
    <w:p w:rsidR="000010E5" w:rsidRDefault="00310131" w:rsidP="00310131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</w:rPr>
      </w:pPr>
      <w:r w:rsidRPr="000010E5">
        <w:rPr>
          <w:rFonts w:ascii="Times New Roman" w:hAnsi="Times New Roman" w:cs="Times New Roman"/>
          <w:b/>
          <w:color w:val="000000"/>
        </w:rPr>
        <w:t>Примечания:</w:t>
      </w:r>
      <w:r w:rsidRPr="000010E5">
        <w:rPr>
          <w:rFonts w:ascii="Times New Roman" w:hAnsi="Times New Roman" w:cs="Times New Roman"/>
          <w:color w:val="000000"/>
        </w:rPr>
        <w:t xml:space="preserve"> </w:t>
      </w:r>
    </w:p>
    <w:p w:rsidR="00310131" w:rsidRPr="000010E5" w:rsidRDefault="00310131" w:rsidP="000010E5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r w:rsidRPr="000010E5">
        <w:rPr>
          <w:rFonts w:ascii="Times New Roman" w:hAnsi="Times New Roman" w:cs="Times New Roman"/>
          <w:color w:val="000000"/>
        </w:rPr>
        <w:t>1.  Стоимость проектирования газооборудования цехов  промышленных предприятий без устройства ГРУ определяется по ценам таблицы с коэффициентом 0,8.</w:t>
      </w:r>
    </w:p>
    <w:p w:rsidR="00310131" w:rsidRPr="000010E5" w:rsidRDefault="00310131" w:rsidP="000010E5">
      <w:pPr>
        <w:widowControl w:val="0"/>
        <w:numPr>
          <w:ilvl w:val="0"/>
          <w:numId w:val="5"/>
        </w:numPr>
        <w:shd w:val="clear" w:color="auto" w:fill="FFFFFF"/>
        <w:tabs>
          <w:tab w:val="left" w:pos="166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</w:rPr>
      </w:pPr>
      <w:r w:rsidRPr="000010E5">
        <w:rPr>
          <w:rFonts w:ascii="Times New Roman" w:hAnsi="Times New Roman" w:cs="Times New Roman"/>
          <w:color w:val="000000"/>
        </w:rPr>
        <w:t>Стоимость  проектирования  газооборудования лабораторий, пищеблоков  предприятий общественного питания, больниц и детских учреждений  определяется по ценам  таблицы  с коэффициентом  до 0,8 .</w:t>
      </w:r>
    </w:p>
    <w:p w:rsidR="00310131" w:rsidRPr="000010E5" w:rsidRDefault="00310131" w:rsidP="000010E5">
      <w:pPr>
        <w:widowControl w:val="0"/>
        <w:numPr>
          <w:ilvl w:val="0"/>
          <w:numId w:val="6"/>
        </w:numPr>
        <w:shd w:val="clear" w:color="auto" w:fill="FFFFFF"/>
        <w:tabs>
          <w:tab w:val="left" w:pos="166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</w:rPr>
      </w:pPr>
      <w:r w:rsidRPr="000010E5">
        <w:rPr>
          <w:rFonts w:ascii="Times New Roman" w:hAnsi="Times New Roman" w:cs="Times New Roman"/>
          <w:color w:val="000000"/>
        </w:rPr>
        <w:t>Стоимость  проектирования  газооборудования постов газовой резки определяется по ценам  таблицы с  коэффициентом  0,9.</w:t>
      </w:r>
    </w:p>
    <w:p w:rsidR="00310131" w:rsidRPr="000010E5" w:rsidRDefault="00310131" w:rsidP="00310131">
      <w:pPr>
        <w:shd w:val="clear" w:color="auto" w:fill="FFFFFF"/>
        <w:spacing w:line="228" w:lineRule="auto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310131" w:rsidRPr="000010E5" w:rsidRDefault="00310131" w:rsidP="000010E5">
      <w:pPr>
        <w:shd w:val="clear" w:color="auto" w:fill="FFFFFF"/>
        <w:spacing w:line="228" w:lineRule="auto"/>
        <w:ind w:right="-709" w:firstLine="720"/>
        <w:jc w:val="right"/>
        <w:rPr>
          <w:rFonts w:ascii="Times New Roman" w:hAnsi="Times New Roman" w:cs="Times New Roman"/>
        </w:rPr>
      </w:pPr>
      <w:r w:rsidRPr="000010E5">
        <w:rPr>
          <w:rFonts w:ascii="Times New Roman" w:hAnsi="Times New Roman" w:cs="Times New Roman"/>
          <w:color w:val="000000"/>
        </w:rPr>
        <w:t>Таблица  64-2</w:t>
      </w:r>
    </w:p>
    <w:p w:rsidR="00310131" w:rsidRPr="000010E5" w:rsidRDefault="00310131" w:rsidP="00310131">
      <w:pPr>
        <w:pStyle w:val="24"/>
        <w:spacing w:line="228" w:lineRule="auto"/>
        <w:jc w:val="center"/>
        <w:rPr>
          <w:rFonts w:ascii="Times New Roman" w:hAnsi="Times New Roman" w:cs="Times New Roman"/>
          <w:b/>
          <w:sz w:val="24"/>
        </w:rPr>
      </w:pPr>
      <w:r w:rsidRPr="000010E5">
        <w:rPr>
          <w:rFonts w:ascii="Times New Roman" w:hAnsi="Times New Roman" w:cs="Times New Roman"/>
          <w:b/>
          <w:sz w:val="24"/>
        </w:rPr>
        <w:t>Газооборудование существующих сельско</w:t>
      </w:r>
      <w:r w:rsidRPr="000010E5">
        <w:rPr>
          <w:rFonts w:ascii="Times New Roman" w:hAnsi="Times New Roman" w:cs="Times New Roman"/>
          <w:b/>
          <w:sz w:val="24"/>
        </w:rPr>
        <w:softHyphen/>
        <w:t>хозяйственных производственных помещений горелками инфракрасного излучения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7"/>
        <w:gridCol w:w="3324"/>
        <w:gridCol w:w="1380"/>
        <w:gridCol w:w="2506"/>
        <w:gridCol w:w="2045"/>
      </w:tblGrid>
      <w:tr w:rsidR="00310131" w:rsidRPr="000010E5" w:rsidTr="000010E5">
        <w:trPr>
          <w:cantSplit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№№</w:t>
            </w:r>
          </w:p>
          <w:p w:rsidR="00310131" w:rsidRPr="000010E5" w:rsidRDefault="00310131" w:rsidP="000010E5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10E5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Наименование  объекта проектирования 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Основные показатели объекта</w:t>
            </w:r>
          </w:p>
        </w:tc>
        <w:tc>
          <w:tcPr>
            <w:tcW w:w="45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Постоянные величины стоимости разработки рабочего проекта, тыс. сом.</w:t>
            </w:r>
          </w:p>
        </w:tc>
      </w:tr>
      <w:tr w:rsidR="00310131" w:rsidRPr="000010E5" w:rsidTr="000010E5">
        <w:trPr>
          <w:cantSplit/>
        </w:trPr>
        <w:tc>
          <w:tcPr>
            <w:tcW w:w="78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В</w:t>
            </w:r>
          </w:p>
        </w:tc>
      </w:tr>
      <w:tr w:rsidR="00310131" w:rsidRPr="000010E5" w:rsidTr="000010E5">
        <w:tc>
          <w:tcPr>
            <w:tcW w:w="7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310131" w:rsidRPr="000010E5" w:rsidTr="000010E5">
        <w:tc>
          <w:tcPr>
            <w:tcW w:w="7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существующих сельско</w:t>
            </w:r>
            <w:r w:rsidRPr="000010E5">
              <w:rPr>
                <w:rFonts w:ascii="Times New Roman" w:hAnsi="Times New Roman" w:cs="Times New Roman"/>
                <w:color w:val="000000"/>
              </w:rPr>
              <w:softHyphen/>
              <w:t>хозяйственных произ</w:t>
            </w:r>
            <w:r w:rsidRPr="000010E5">
              <w:rPr>
                <w:rFonts w:ascii="Times New Roman" w:hAnsi="Times New Roman" w:cs="Times New Roman"/>
                <w:color w:val="000000"/>
              </w:rPr>
              <w:softHyphen/>
              <w:t>водственных помещений горелками инфракрас</w:t>
            </w:r>
            <w:r w:rsidRPr="000010E5">
              <w:rPr>
                <w:rFonts w:ascii="Times New Roman" w:hAnsi="Times New Roman" w:cs="Times New Roman"/>
                <w:color w:val="000000"/>
              </w:rPr>
              <w:softHyphen/>
              <w:t>ного излучения при числе блоков горелок:</w:t>
            </w:r>
          </w:p>
          <w:p w:rsidR="00310131" w:rsidRPr="000010E5" w:rsidRDefault="00310131" w:rsidP="000010E5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от 1 до 4   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0010E5" w:rsidRDefault="00310131" w:rsidP="000010E5">
            <w:pPr>
              <w:shd w:val="clear" w:color="auto" w:fill="FFFFFF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131" w:rsidRPr="000010E5" w:rsidRDefault="003101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1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21,4</w:t>
            </w:r>
          </w:p>
        </w:tc>
      </w:tr>
    </w:tbl>
    <w:p w:rsidR="00310131" w:rsidRPr="000010E5" w:rsidRDefault="00310131" w:rsidP="00310131">
      <w:pPr>
        <w:shd w:val="clear" w:color="auto" w:fill="FFFFFF"/>
        <w:spacing w:line="228" w:lineRule="auto"/>
        <w:ind w:firstLine="720"/>
        <w:rPr>
          <w:rFonts w:ascii="Times New Roman" w:hAnsi="Times New Roman" w:cs="Times New Roman"/>
          <w:color w:val="000000"/>
        </w:rPr>
      </w:pPr>
    </w:p>
    <w:p w:rsidR="00310131" w:rsidRPr="000010E5" w:rsidRDefault="00310131" w:rsidP="00310131">
      <w:pPr>
        <w:shd w:val="clear" w:color="auto" w:fill="FFFFFF"/>
        <w:spacing w:line="228" w:lineRule="auto"/>
        <w:ind w:firstLine="720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  <w:b/>
          <w:color w:val="000000"/>
        </w:rPr>
        <w:t>Примечание.</w:t>
      </w:r>
      <w:r w:rsidRPr="000010E5">
        <w:rPr>
          <w:rFonts w:ascii="Times New Roman" w:hAnsi="Times New Roman" w:cs="Times New Roman"/>
          <w:color w:val="000000"/>
        </w:rPr>
        <w:t xml:space="preserve">  Ценой учтена стоимость проектных работ по газо</w:t>
      </w:r>
      <w:r w:rsidRPr="000010E5">
        <w:rPr>
          <w:rFonts w:ascii="Times New Roman" w:hAnsi="Times New Roman" w:cs="Times New Roman"/>
          <w:color w:val="000000"/>
        </w:rPr>
        <w:softHyphen/>
        <w:t>оборудованию одного помещения</w:t>
      </w:r>
    </w:p>
    <w:p w:rsidR="00310131" w:rsidRPr="000010E5" w:rsidRDefault="00310131" w:rsidP="00C81EBB">
      <w:pPr>
        <w:shd w:val="clear" w:color="auto" w:fill="FFFFFF"/>
        <w:spacing w:line="226" w:lineRule="auto"/>
        <w:ind w:right="-709" w:firstLine="720"/>
        <w:jc w:val="right"/>
        <w:rPr>
          <w:rFonts w:ascii="Times New Roman" w:hAnsi="Times New Roman" w:cs="Times New Roman"/>
        </w:rPr>
      </w:pPr>
      <w:r w:rsidRPr="000010E5">
        <w:rPr>
          <w:rFonts w:ascii="Times New Roman" w:hAnsi="Times New Roman" w:cs="Times New Roman"/>
          <w:color w:val="000000"/>
        </w:rPr>
        <w:t>Таблица 64- 3</w:t>
      </w:r>
    </w:p>
    <w:p w:rsidR="00310131" w:rsidRPr="00C81EBB" w:rsidRDefault="00310131" w:rsidP="00C81EBB">
      <w:pPr>
        <w:shd w:val="clear" w:color="auto" w:fill="FFFFFF"/>
        <w:spacing w:line="226" w:lineRule="auto"/>
        <w:ind w:left="12" w:firstLine="708"/>
        <w:jc w:val="center"/>
        <w:rPr>
          <w:rFonts w:ascii="Times New Roman" w:hAnsi="Times New Roman" w:cs="Times New Roman"/>
          <w:b/>
        </w:rPr>
      </w:pPr>
      <w:r w:rsidRPr="00C81EBB">
        <w:rPr>
          <w:rFonts w:ascii="Times New Roman" w:hAnsi="Times New Roman" w:cs="Times New Roman"/>
          <w:b/>
          <w:color w:val="000000"/>
        </w:rPr>
        <w:t>Газооборудование существующих жилых домов</w:t>
      </w:r>
    </w:p>
    <w:p w:rsidR="00310131" w:rsidRPr="000010E5" w:rsidRDefault="00310131" w:rsidP="00310131">
      <w:pPr>
        <w:spacing w:line="226" w:lineRule="auto"/>
        <w:ind w:firstLine="72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1701"/>
        <w:gridCol w:w="1701"/>
      </w:tblGrid>
      <w:tr w:rsidR="00310131" w:rsidRPr="000010E5" w:rsidTr="00C81EBB">
        <w:trPr>
          <w:cantSplit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№№ </w:t>
            </w:r>
            <w:proofErr w:type="spellStart"/>
            <w:r w:rsidRPr="000010E5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4962" w:type="dxa"/>
            <w:vMerge w:val="restart"/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Наименование  объекта проектирования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Основные показатели объекта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Постоянные величины стоимости разработки рабочего проекта, сом.</w:t>
            </w:r>
          </w:p>
        </w:tc>
      </w:tr>
      <w:tr w:rsidR="00310131" w:rsidRPr="000010E5" w:rsidTr="00C81EBB">
        <w:trPr>
          <w:cantSplit/>
        </w:trPr>
        <w:tc>
          <w:tcPr>
            <w:tcW w:w="567" w:type="dxa"/>
            <w:vMerge/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В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одноквар</w:t>
            </w:r>
            <w:r w:rsidRPr="000010E5">
              <w:rPr>
                <w:rFonts w:ascii="Times New Roman" w:hAnsi="Times New Roman" w:cs="Times New Roman"/>
                <w:color w:val="000000"/>
              </w:rPr>
              <w:softHyphen/>
              <w:t>тирных жилых домов без водонагревателей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</w:t>
            </w:r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10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3752,3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2515,8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10 до 20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3760,9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2514,9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2950,1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2555,4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2-квартир-ных жилых домов без водо</w:t>
            </w:r>
            <w:r w:rsidRPr="000010E5">
              <w:rPr>
                <w:rFonts w:ascii="Times New Roman" w:hAnsi="Times New Roman" w:cs="Times New Roman"/>
                <w:color w:val="000000"/>
              </w:rPr>
              <w:softHyphen/>
              <w:t>нагревателей: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10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3799,7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2876,8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10 до 20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3713,5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2885,4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3799,7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2881,1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4-квар-тирных жилых домов без водонагревателей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20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дом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3756,6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3023,4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2894,0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3066,5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pacing w:line="22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8-квартирных жилых домов без водонагревателей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10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4485,5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3260,6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10 до 20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4528,6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3256,3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3752,3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3295,1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16-квартирных жилых домов без водонагревателей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20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5382,6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4183,6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одно</w:t>
            </w:r>
            <w:r w:rsidRPr="000010E5">
              <w:rPr>
                <w:rFonts w:ascii="Times New Roman" w:hAnsi="Times New Roman" w:cs="Times New Roman"/>
                <w:color w:val="000000"/>
              </w:rPr>
              <w:softHyphen/>
              <w:t>квартирных жилых домов с водонагревателями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4597,6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4225,0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10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10 до 20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3713,5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2656,8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3756,6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2652,5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2-квартирных жилых домов с водонагревателями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2894,0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2695,6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20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3756,6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3023,4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4-квартирных домов с водонаг</w:t>
            </w:r>
            <w:r w:rsidRPr="000010E5">
              <w:rPr>
                <w:rFonts w:ascii="Times New Roman" w:hAnsi="Times New Roman" w:cs="Times New Roman"/>
                <w:color w:val="000000"/>
              </w:rPr>
              <w:softHyphen/>
              <w:t>ревателями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2980,3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3062,2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10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 xml:space="preserve">Свыше 10 до 20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3760,9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3252,0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3717,8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3256,3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pacing w:line="22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8-квартирных жилых домов с водонагревателями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2941,5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3295,1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10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10 до 20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4524,3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3493,5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4610,6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3484,9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FFFFFF"/>
            <w:vAlign w:val="center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Газооборудование 16-квартирных жилых домов с водонагревателями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  <w:p w:rsidR="00310131" w:rsidRPr="000010E5" w:rsidRDefault="00310131" w:rsidP="000010E5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3661,7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3532,3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От 5 до 20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жил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010E5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Pr="000010E5"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10131" w:rsidRPr="000010E5" w:rsidTr="00C81EBB">
        <w:tc>
          <w:tcPr>
            <w:tcW w:w="567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962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Свыше 20 до 40</w:t>
            </w:r>
            <w:r w:rsidRPr="000010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10131" w:rsidRPr="000010E5" w:rsidRDefault="00310131" w:rsidP="000010E5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5378,3</w:t>
            </w:r>
          </w:p>
        </w:tc>
        <w:tc>
          <w:tcPr>
            <w:tcW w:w="1701" w:type="dxa"/>
            <w:shd w:val="clear" w:color="auto" w:fill="FFFFFF"/>
          </w:tcPr>
          <w:p w:rsidR="00310131" w:rsidRPr="000010E5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E5">
              <w:rPr>
                <w:rFonts w:ascii="Times New Roman" w:hAnsi="Times New Roman" w:cs="Times New Roman"/>
                <w:color w:val="000000"/>
              </w:rPr>
              <w:t>4417,0</w:t>
            </w:r>
          </w:p>
        </w:tc>
      </w:tr>
    </w:tbl>
    <w:p w:rsidR="00C81EBB" w:rsidRDefault="00310131" w:rsidP="00310131">
      <w:pPr>
        <w:pStyle w:val="32"/>
        <w:spacing w:line="226" w:lineRule="auto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b/>
          <w:sz w:val="24"/>
          <w:szCs w:val="24"/>
        </w:rPr>
        <w:t>Примечания:</w:t>
      </w:r>
      <w:r w:rsidRPr="00001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131" w:rsidRPr="000010E5" w:rsidRDefault="00310131" w:rsidP="00C81EBB">
      <w:pPr>
        <w:pStyle w:val="32"/>
        <w:spacing w:line="226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0010E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010E5">
        <w:rPr>
          <w:rFonts w:ascii="Times New Roman" w:hAnsi="Times New Roman" w:cs="Times New Roman"/>
          <w:sz w:val="24"/>
          <w:szCs w:val="24"/>
        </w:rPr>
        <w:t>Если число одновременно газифицируемых жилых домов или квар</w:t>
      </w:r>
      <w:r w:rsidRPr="000010E5">
        <w:rPr>
          <w:rFonts w:ascii="Times New Roman" w:hAnsi="Times New Roman" w:cs="Times New Roman"/>
          <w:sz w:val="24"/>
          <w:szCs w:val="24"/>
        </w:rPr>
        <w:softHyphen/>
        <w:t>тир в жилом доме превышает указанные в таблице пределы,</w:t>
      </w:r>
      <w:r w:rsidRPr="000010E5">
        <w:rPr>
          <w:rFonts w:ascii="Times New Roman" w:hAnsi="Times New Roman" w:cs="Times New Roman"/>
        </w:rPr>
        <w:t xml:space="preserve"> </w:t>
      </w:r>
      <w:r w:rsidRPr="000010E5">
        <w:rPr>
          <w:rFonts w:ascii="Times New Roman" w:hAnsi="Times New Roman" w:cs="Times New Roman"/>
          <w:sz w:val="24"/>
          <w:szCs w:val="24"/>
        </w:rPr>
        <w:t>то стоимость проектных работ определяется по средней стоимости проектных работ на одну квартиру, начисленной по интервалу ближайших значений числа жилых домов или квартир в жилом до</w:t>
      </w:r>
      <w:r w:rsidRPr="000010E5">
        <w:rPr>
          <w:rFonts w:ascii="Times New Roman" w:hAnsi="Times New Roman" w:cs="Times New Roman"/>
          <w:sz w:val="24"/>
          <w:szCs w:val="24"/>
        </w:rPr>
        <w:softHyphen/>
        <w:t>ме с коэффициентом 0,97 умноженное на фактическое количество одновременно газифицируемых жилых домов и квартир в жилом до</w:t>
      </w:r>
      <w:r w:rsidRPr="000010E5">
        <w:rPr>
          <w:rFonts w:ascii="Times New Roman" w:hAnsi="Times New Roman" w:cs="Times New Roman"/>
          <w:sz w:val="24"/>
          <w:szCs w:val="24"/>
        </w:rPr>
        <w:softHyphen/>
        <w:t>ме.</w:t>
      </w:r>
      <w:proofErr w:type="gramEnd"/>
    </w:p>
    <w:p w:rsidR="00310131" w:rsidRPr="000010E5" w:rsidRDefault="00310131" w:rsidP="00C81EBB">
      <w:pPr>
        <w:pStyle w:val="34"/>
        <w:spacing w:line="226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0010E5">
        <w:rPr>
          <w:rFonts w:ascii="Times New Roman" w:hAnsi="Times New Roman" w:cs="Times New Roman"/>
          <w:sz w:val="24"/>
          <w:szCs w:val="24"/>
        </w:rPr>
        <w:t>2. Если число одновременно газифицируемых жилых домов меньше указанных в таблице пределов, то стоимость Проектных работ определяется по средней стоимости проектных работ на один</w:t>
      </w:r>
      <w:r w:rsidRPr="000010E5">
        <w:rPr>
          <w:rFonts w:ascii="Times New Roman" w:hAnsi="Times New Roman" w:cs="Times New Roman"/>
          <w:sz w:val="24"/>
          <w:szCs w:val="24"/>
        </w:rPr>
        <w:br/>
        <w:t>дом исчисленной по интервалу ближайших значений числа жилых домов с коэффициентом 1,03 умноженное на фактическое количе</w:t>
      </w:r>
      <w:r w:rsidRPr="000010E5">
        <w:rPr>
          <w:rFonts w:ascii="Times New Roman" w:hAnsi="Times New Roman" w:cs="Times New Roman"/>
          <w:sz w:val="24"/>
          <w:szCs w:val="24"/>
        </w:rPr>
        <w:softHyphen/>
        <w:t>ство одновременно газифицируемых жилых домов.</w:t>
      </w:r>
    </w:p>
    <w:p w:rsidR="00310131" w:rsidRPr="000010E5" w:rsidRDefault="00310131" w:rsidP="00C81EBB">
      <w:pPr>
        <w:shd w:val="clear" w:color="auto" w:fill="FFFFFF"/>
        <w:tabs>
          <w:tab w:val="left" w:pos="2165"/>
        </w:tabs>
        <w:spacing w:line="226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0E5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0010E5">
        <w:rPr>
          <w:rFonts w:ascii="Times New Roman" w:hAnsi="Times New Roman" w:cs="Times New Roman"/>
          <w:color w:val="000000"/>
          <w:sz w:val="24"/>
          <w:szCs w:val="24"/>
        </w:rPr>
        <w:t>Если число одновременно газифицируемых жилых домов меньше указанных в таблице пределов, а число газифицируемых квартир в жилом доме превышает указание в таблице пределы, то стои</w:t>
      </w:r>
      <w:r w:rsidRPr="000010E5">
        <w:rPr>
          <w:rFonts w:ascii="Times New Roman" w:hAnsi="Times New Roman" w:cs="Times New Roman"/>
          <w:color w:val="000000"/>
          <w:sz w:val="24"/>
          <w:szCs w:val="24"/>
        </w:rPr>
        <w:softHyphen/>
        <w:t>мость проектных работ определяется по средней стоимости про</w:t>
      </w:r>
      <w:r w:rsidRPr="000010E5">
        <w:rPr>
          <w:rFonts w:ascii="Times New Roman" w:hAnsi="Times New Roman" w:cs="Times New Roman"/>
          <w:color w:val="000000"/>
          <w:sz w:val="24"/>
          <w:szCs w:val="24"/>
        </w:rPr>
        <w:softHyphen/>
        <w:t>ектных работ на одну квартиру исчисленной по интервалу бли</w:t>
      </w:r>
      <w:r w:rsidRPr="000010E5">
        <w:rPr>
          <w:rFonts w:ascii="Times New Roman" w:hAnsi="Times New Roman" w:cs="Times New Roman"/>
          <w:color w:val="000000"/>
          <w:sz w:val="24"/>
          <w:szCs w:val="24"/>
        </w:rPr>
        <w:softHyphen/>
        <w:t>жайших значений числа жилых домов и квартир в жилом доме с коэффициентом 1, умноженное на фактическое количество одновре</w:t>
      </w:r>
      <w:r w:rsidRPr="000010E5">
        <w:rPr>
          <w:rFonts w:ascii="Times New Roman" w:hAnsi="Times New Roman" w:cs="Times New Roman"/>
          <w:color w:val="000000"/>
          <w:sz w:val="24"/>
          <w:szCs w:val="24"/>
        </w:rPr>
        <w:softHyphen/>
        <w:t>менно газифицируемых жилых домов</w:t>
      </w:r>
      <w:proofErr w:type="gramEnd"/>
      <w:r w:rsidRPr="000010E5">
        <w:rPr>
          <w:rFonts w:ascii="Times New Roman" w:hAnsi="Times New Roman" w:cs="Times New Roman"/>
          <w:color w:val="000000"/>
          <w:sz w:val="24"/>
          <w:szCs w:val="24"/>
        </w:rPr>
        <w:t xml:space="preserve"> и квартир в жилом доме.</w:t>
      </w:r>
    </w:p>
    <w:p w:rsidR="00310131" w:rsidRPr="000010E5" w:rsidRDefault="00310131" w:rsidP="00C81EBB">
      <w:pPr>
        <w:shd w:val="clear" w:color="auto" w:fill="FFFFFF"/>
        <w:spacing w:line="226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0E5">
        <w:rPr>
          <w:rFonts w:ascii="Times New Roman" w:hAnsi="Times New Roman" w:cs="Times New Roman"/>
          <w:color w:val="000000"/>
          <w:sz w:val="24"/>
          <w:szCs w:val="24"/>
        </w:rPr>
        <w:t>4. Таблицей учтена стоимость проектирования подводящего га</w:t>
      </w:r>
      <w:r w:rsidRPr="000010E5">
        <w:rPr>
          <w:rFonts w:ascii="Times New Roman" w:hAnsi="Times New Roman" w:cs="Times New Roman"/>
          <w:color w:val="000000"/>
          <w:sz w:val="24"/>
          <w:szCs w:val="24"/>
        </w:rPr>
        <w:softHyphen/>
        <w:t>зопровода протяженностью до 50 метров</w:t>
      </w:r>
      <w:r w:rsidRPr="000010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010E5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0010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010E5">
        <w:rPr>
          <w:rFonts w:ascii="Times New Roman" w:hAnsi="Times New Roman" w:cs="Times New Roman"/>
          <w:color w:val="000000"/>
          <w:sz w:val="24"/>
          <w:szCs w:val="24"/>
        </w:rPr>
        <w:t>каждый дом.</w:t>
      </w:r>
    </w:p>
    <w:p w:rsidR="00310131" w:rsidRPr="00C81EBB" w:rsidRDefault="00310131" w:rsidP="00C81EBB">
      <w:pPr>
        <w:pStyle w:val="1"/>
        <w:spacing w:before="0"/>
        <w:jc w:val="center"/>
      </w:pPr>
      <w:bookmarkStart w:id="3" w:name="_Toc20212942"/>
      <w:r w:rsidRPr="00C81EBB">
        <w:t>ГЛАВА  2</w:t>
      </w:r>
      <w:bookmarkEnd w:id="3"/>
    </w:p>
    <w:p w:rsidR="00310131" w:rsidRPr="00C81EBB" w:rsidRDefault="00310131" w:rsidP="00C81EBB">
      <w:pPr>
        <w:pStyle w:val="1"/>
        <w:spacing w:before="0"/>
        <w:jc w:val="center"/>
      </w:pPr>
      <w:bookmarkStart w:id="4" w:name="_Toc20212943"/>
      <w:r w:rsidRPr="00C81EBB">
        <w:t>Внеплощадочные сети газоснабжения</w:t>
      </w:r>
      <w:bookmarkEnd w:id="4"/>
    </w:p>
    <w:p w:rsidR="00310131" w:rsidRPr="000010E5" w:rsidRDefault="00310131" w:rsidP="00310131">
      <w:pPr>
        <w:rPr>
          <w:rFonts w:ascii="Times New Roman" w:hAnsi="Times New Roman" w:cs="Times New Roman"/>
        </w:rPr>
      </w:pPr>
    </w:p>
    <w:p w:rsidR="00310131" w:rsidRPr="000010E5" w:rsidRDefault="00310131" w:rsidP="00C81EBB">
      <w:pPr>
        <w:pStyle w:val="22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0E5">
        <w:rPr>
          <w:rFonts w:ascii="Times New Roman" w:hAnsi="Times New Roman" w:cs="Times New Roman"/>
          <w:sz w:val="24"/>
          <w:szCs w:val="24"/>
        </w:rPr>
        <w:t>1. В настоящей главе  приведены цены на проектирование внеплощадочных сетей газоснабжения промышленных и коммунально-бытовых потребителей.</w:t>
      </w:r>
    </w:p>
    <w:p w:rsidR="00310131" w:rsidRPr="000010E5" w:rsidRDefault="00310131" w:rsidP="00C81EBB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0E5">
        <w:rPr>
          <w:rFonts w:ascii="Times New Roman" w:hAnsi="Times New Roman" w:cs="Times New Roman"/>
          <w:color w:val="000000"/>
          <w:sz w:val="24"/>
          <w:szCs w:val="24"/>
        </w:rPr>
        <w:t>2. Стоимость проектирования  внутриплощадочных сетей газос</w:t>
      </w:r>
      <w:r w:rsidRPr="000010E5">
        <w:rPr>
          <w:rFonts w:ascii="Times New Roman" w:hAnsi="Times New Roman" w:cs="Times New Roman"/>
          <w:color w:val="000000"/>
          <w:sz w:val="24"/>
          <w:szCs w:val="24"/>
        </w:rPr>
        <w:softHyphen/>
        <w:t>набжения настоящей главой  не учтена и определяется в процентах от комплексной цены соответствующих  разделов Сборника цен.</w:t>
      </w:r>
    </w:p>
    <w:p w:rsidR="00310131" w:rsidRPr="00310131" w:rsidRDefault="00310131" w:rsidP="00C81EBB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0E5">
        <w:rPr>
          <w:rFonts w:ascii="Times New Roman" w:hAnsi="Times New Roman" w:cs="Times New Roman"/>
          <w:color w:val="000000"/>
          <w:sz w:val="24"/>
          <w:szCs w:val="24"/>
        </w:rPr>
        <w:t xml:space="preserve">3. Ценами настоящей главы, кроме </w:t>
      </w:r>
      <w:proofErr w:type="gramStart"/>
      <w:r w:rsidRPr="000010E5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proofErr w:type="gramEnd"/>
      <w:r w:rsidRPr="000010E5">
        <w:rPr>
          <w:rFonts w:ascii="Times New Roman" w:hAnsi="Times New Roman" w:cs="Times New Roman"/>
          <w:color w:val="000000"/>
          <w:sz w:val="24"/>
          <w:szCs w:val="24"/>
        </w:rPr>
        <w:t xml:space="preserve"> перечисленных в Общих указан</w:t>
      </w:r>
      <w:r w:rsidRPr="00310131">
        <w:rPr>
          <w:rFonts w:ascii="Times New Roman" w:hAnsi="Times New Roman" w:cs="Times New Roman"/>
          <w:color w:val="000000"/>
          <w:sz w:val="24"/>
          <w:szCs w:val="24"/>
        </w:rPr>
        <w:t>иях к Сборнику  не учтено:</w:t>
      </w:r>
    </w:p>
    <w:p w:rsidR="00310131" w:rsidRPr="00310131" w:rsidRDefault="00C81EBB" w:rsidP="00C81EBB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>проектирование мероприятий по рекультивации земель;</w:t>
      </w:r>
    </w:p>
    <w:p w:rsidR="00310131" w:rsidRPr="00310131" w:rsidRDefault="00C81EBB" w:rsidP="00C81EBB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>проектирование активной защиты от коррозии;</w:t>
      </w:r>
    </w:p>
    <w:p w:rsidR="00310131" w:rsidRPr="00310131" w:rsidRDefault="00C81EBB" w:rsidP="00C81EBB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>проектирование газорегуляторных пунктов;</w:t>
      </w:r>
    </w:p>
    <w:p w:rsidR="00310131" w:rsidRPr="00310131" w:rsidRDefault="00C81EBB" w:rsidP="00C81EBB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>проектирование переходов через водные преграды;</w:t>
      </w:r>
    </w:p>
    <w:p w:rsidR="00310131" w:rsidRPr="00310131" w:rsidRDefault="00C81EBB" w:rsidP="00C81EBB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>проектирование переходов через естественные и искусственные препятствия методом щитовой проходки;</w:t>
      </w:r>
    </w:p>
    <w:p w:rsidR="00310131" w:rsidRPr="00310131" w:rsidRDefault="00C81EBB" w:rsidP="00C81EBB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>проектирование закрытых переходов через железные и автомо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softHyphen/>
        <w:t>бильные дороги;</w:t>
      </w:r>
    </w:p>
    <w:p w:rsidR="00310131" w:rsidRPr="00310131" w:rsidRDefault="00C81EBB" w:rsidP="00C81EBB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t>проектирование опор надземных переходов газопроводов, авто</w:t>
      </w:r>
      <w:r w:rsidR="00310131" w:rsidRPr="00310131">
        <w:rPr>
          <w:rFonts w:ascii="Times New Roman" w:hAnsi="Times New Roman" w:cs="Times New Roman"/>
          <w:color w:val="000000"/>
          <w:sz w:val="24"/>
          <w:szCs w:val="24"/>
        </w:rPr>
        <w:softHyphen/>
        <w:t>дорог для обслуживания газопроводов, противооползневых мероприятий.</w:t>
      </w:r>
    </w:p>
    <w:p w:rsidR="00310131" w:rsidRPr="00310131" w:rsidRDefault="00310131" w:rsidP="00C81EBB">
      <w:pPr>
        <w:pStyle w:val="22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0131">
        <w:rPr>
          <w:rFonts w:ascii="Times New Roman" w:hAnsi="Times New Roman" w:cs="Times New Roman"/>
          <w:sz w:val="24"/>
          <w:szCs w:val="24"/>
        </w:rPr>
        <w:t>4. Стоимость проектирования внеплощадочных сетей газоснабже</w:t>
      </w:r>
      <w:r w:rsidRPr="00310131">
        <w:rPr>
          <w:rFonts w:ascii="Times New Roman" w:hAnsi="Times New Roman" w:cs="Times New Roman"/>
          <w:sz w:val="24"/>
          <w:szCs w:val="24"/>
        </w:rPr>
        <w:softHyphen/>
        <w:t>ния промышленных и коммунально-бытовых потребителей использующих сжи</w:t>
      </w:r>
      <w:r w:rsidRPr="00310131">
        <w:rPr>
          <w:rFonts w:ascii="Times New Roman" w:hAnsi="Times New Roman" w:cs="Times New Roman"/>
          <w:sz w:val="24"/>
          <w:szCs w:val="24"/>
        </w:rPr>
        <w:softHyphen/>
        <w:t>женный углеводородный газ определяется по ценам гл. 2 с коэффициентом 1,1.</w:t>
      </w:r>
    </w:p>
    <w:p w:rsidR="00310131" w:rsidRPr="00C81EBB" w:rsidRDefault="00310131" w:rsidP="0031013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310131" w:rsidRPr="00C81EBB" w:rsidRDefault="00310131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  <w:color w:val="000000"/>
        </w:rPr>
      </w:pPr>
      <w:r w:rsidRPr="00C81EBB">
        <w:rPr>
          <w:rFonts w:ascii="Times New Roman" w:hAnsi="Times New Roman" w:cs="Times New Roman"/>
          <w:color w:val="000000"/>
        </w:rPr>
        <w:t xml:space="preserve">Таблица 64-4 </w:t>
      </w:r>
    </w:p>
    <w:p w:rsidR="00310131" w:rsidRPr="00C81EBB" w:rsidRDefault="00310131" w:rsidP="00C81EBB">
      <w:pPr>
        <w:shd w:val="clear" w:color="auto" w:fill="FFFFFF"/>
        <w:ind w:left="567"/>
        <w:jc w:val="center"/>
        <w:rPr>
          <w:rFonts w:ascii="Times New Roman" w:hAnsi="Times New Roman" w:cs="Times New Roman"/>
          <w:b/>
          <w:sz w:val="24"/>
        </w:rPr>
      </w:pPr>
      <w:r w:rsidRPr="00C81EBB">
        <w:rPr>
          <w:rFonts w:ascii="Times New Roman" w:hAnsi="Times New Roman" w:cs="Times New Roman"/>
          <w:b/>
          <w:color w:val="000000"/>
          <w:sz w:val="24"/>
        </w:rPr>
        <w:t>Внеплощадочные сети газоснабжения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1134"/>
        <w:gridCol w:w="1063"/>
        <w:gridCol w:w="1063"/>
        <w:gridCol w:w="1134"/>
        <w:gridCol w:w="1134"/>
      </w:tblGrid>
      <w:tr w:rsidR="00310131" w:rsidRPr="00C81EBB" w:rsidTr="000010E5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C81EBB">
              <w:rPr>
                <w:rFonts w:ascii="Times New Roman" w:hAnsi="Times New Roman" w:cs="Times New Roman"/>
              </w:rPr>
              <w:t>пп</w:t>
            </w:r>
            <w:proofErr w:type="spellEnd"/>
            <w:r w:rsidRPr="00C81E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Основной показатель объекта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Постоянные величины стоимости разработки рабочей документации 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 xml:space="preserve">  сом.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310131" w:rsidRPr="00C81EBB" w:rsidTr="00E10AC2">
        <w:trPr>
          <w:cantSplit/>
          <w:trHeight w:val="570"/>
        </w:trPr>
        <w:tc>
          <w:tcPr>
            <w:tcW w:w="4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рабочего 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310131" w:rsidRPr="00C81EBB" w:rsidTr="000010E5">
        <w:tc>
          <w:tcPr>
            <w:tcW w:w="4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Газопроводы низкого, среднего и высокого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 xml:space="preserve">давления до 1,2 МПа из стальных труб, прокладываемые вне улиц, площадей и проездов городов (в промышленных зонах, внутри городских кварталов, по  землям сельскохозяйственного назначения, по землям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Гослесфонда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 xml:space="preserve"> и др.)</w:t>
            </w:r>
          </w:p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протяженностью до 0,1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15440,5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310131" w:rsidRPr="00C81EBB" w:rsidTr="000010E5"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св. 0,1 до 0,5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 км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3709,2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117442,4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св. 0,5 до 1,0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21866,8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81127,1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св. 1,0 до 2,0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62365,7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40585,1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св. 2,0 до 4,0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#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ЗНАЧ</w:t>
            </w:r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>!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26050,4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св. 4,0 до 10,0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105926,8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22643,1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св. 10,0 до, 20,0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140085,6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19235,9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св. 20,0 до  30,0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191582,5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16648,1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31013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Газопроводы низкого среднего и высокого давления до 1,2 МПа из стальных труб, прокладываемые  по улицам площадям и проездам городов 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 xml:space="preserve">в стесненных условиях) </w:t>
            </w:r>
            <w:r w:rsidRPr="00C81EBB">
              <w:rPr>
                <w:rFonts w:ascii="Times New Roman" w:hAnsi="Times New Roman" w:cs="Times New Roman"/>
                <w:color w:val="000000"/>
              </w:rPr>
              <w:lastRenderedPageBreak/>
              <w:t>протяженностью  до 0,1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lastRenderedPageBreak/>
              <w:t>объект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21564,9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 св. 0,1 до  0,5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 км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5908,8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156690,5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-"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-  ,</w:t>
            </w:r>
            <w:proofErr w:type="gramEnd"/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св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 xml:space="preserve">.  </w:t>
            </w:r>
            <w:r w:rsidRPr="00C81EBB">
              <w:rPr>
                <w:rFonts w:ascii="Times New Roman" w:hAnsi="Times New Roman" w:cs="Times New Roman"/>
                <w:color w:val="000000"/>
              </w:rPr>
              <w:t>0,5 до 1,0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40369,5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87941,7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1,12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  , св. 1,0 до 2,0 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77504,2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50806,9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1,12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  , св. 2,0  до 4,0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114164,6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32433,6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1,12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  , св. 4,0 до 10,0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129303,1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28595,1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1,12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  , св. 10,0 до 20,0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175495,1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23893,9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1,12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  , св. 20,0 до 30,0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234583,0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20918,0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1,12</w:t>
            </w:r>
          </w:p>
        </w:tc>
      </w:tr>
    </w:tbl>
    <w:p w:rsidR="00C81EBB" w:rsidRDefault="00310131" w:rsidP="00310131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C81EBB">
        <w:rPr>
          <w:rFonts w:ascii="Times New Roman" w:hAnsi="Times New Roman" w:cs="Times New Roman"/>
          <w:b/>
          <w:color w:val="000000"/>
          <w:sz w:val="24"/>
          <w:szCs w:val="24"/>
        </w:rPr>
        <w:t>Примечания:</w:t>
      </w:r>
      <w:r w:rsidRPr="00C81E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10131" w:rsidRPr="00C81EBB" w:rsidRDefault="00310131" w:rsidP="00C81EBB">
      <w:pPr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>1. Цены таблицы приведены для диаметров до 800 мм. При условном диаметре менее 150 мм стоимость проектирования определяются по ценам таблицы с коэффициентом от 0.7 до 0.9.</w:t>
      </w:r>
    </w:p>
    <w:p w:rsidR="00310131" w:rsidRPr="00C81EBB" w:rsidRDefault="00310131" w:rsidP="00C81EBB">
      <w:pPr>
        <w:pStyle w:val="22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sz w:val="24"/>
          <w:szCs w:val="24"/>
        </w:rPr>
        <w:t>2. Стоимость проектирования сетей газоснабжения в поселках, населенных пунктах, городах численностью менее 1 млн. человек определяется по ценам таблицы с коэффициентом до 0.8.</w:t>
      </w:r>
    </w:p>
    <w:p w:rsidR="00310131" w:rsidRPr="00C81EBB" w:rsidRDefault="00310131" w:rsidP="00C81EBB">
      <w:pPr>
        <w:pStyle w:val="22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sz w:val="24"/>
          <w:szCs w:val="24"/>
        </w:rPr>
        <w:t>3. Стоимость проектирования внутриплощадочных сетей газоснаб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жения вне комплекса определяется по ценам таблицы с коэффициентом до 0,9.</w:t>
      </w:r>
    </w:p>
    <w:p w:rsidR="00C81EBB" w:rsidRDefault="00C81EBB" w:rsidP="00C81EBB">
      <w:pPr>
        <w:pStyle w:val="1"/>
        <w:spacing w:before="0"/>
        <w:jc w:val="center"/>
      </w:pPr>
      <w:bookmarkStart w:id="5" w:name="_Toc20212944"/>
    </w:p>
    <w:p w:rsidR="00310131" w:rsidRPr="00C81EBB" w:rsidRDefault="00310131" w:rsidP="00C81EBB">
      <w:pPr>
        <w:pStyle w:val="1"/>
        <w:spacing w:before="0"/>
        <w:jc w:val="center"/>
      </w:pPr>
      <w:r w:rsidRPr="00C81EBB">
        <w:t>ГЛАВА 3</w:t>
      </w:r>
      <w:bookmarkEnd w:id="5"/>
    </w:p>
    <w:p w:rsidR="00310131" w:rsidRPr="00C81EBB" w:rsidRDefault="00310131" w:rsidP="00C81EBB">
      <w:pPr>
        <w:pStyle w:val="1"/>
        <w:spacing w:before="0"/>
        <w:jc w:val="center"/>
      </w:pPr>
      <w:bookmarkStart w:id="6" w:name="_Toc20212945"/>
      <w:r w:rsidRPr="00C81EBB">
        <w:t>Транспорт и хранение сниженных газов.</w:t>
      </w:r>
      <w:bookmarkEnd w:id="6"/>
    </w:p>
    <w:p w:rsidR="00310131" w:rsidRPr="00C81EBB" w:rsidRDefault="00310131" w:rsidP="00310131">
      <w:pPr>
        <w:shd w:val="clear" w:color="auto" w:fill="FFFFFF"/>
        <w:tabs>
          <w:tab w:val="left" w:pos="1579"/>
        </w:tabs>
        <w:ind w:firstLine="720"/>
        <w:jc w:val="center"/>
        <w:rPr>
          <w:rFonts w:ascii="Times New Roman" w:hAnsi="Times New Roman" w:cs="Times New Roman"/>
        </w:rPr>
      </w:pPr>
    </w:p>
    <w:p w:rsidR="00310131" w:rsidRPr="00C81EBB" w:rsidRDefault="00310131" w:rsidP="00C81EBB">
      <w:pPr>
        <w:pStyle w:val="32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sz w:val="24"/>
          <w:szCs w:val="24"/>
        </w:rPr>
        <w:t xml:space="preserve">1. В настоящей главе приведены цены на разработку проектов, рабочей документации, рабочих проектов объектов транспорта и хранения сжиженных газов, газоснабжения предприятий продуктами </w:t>
      </w:r>
      <w:proofErr w:type="spellStart"/>
      <w:r w:rsidRPr="00C81EBB">
        <w:rPr>
          <w:rFonts w:ascii="Times New Roman" w:hAnsi="Times New Roman" w:cs="Times New Roman"/>
          <w:sz w:val="24"/>
          <w:szCs w:val="24"/>
        </w:rPr>
        <w:t>регазификации</w:t>
      </w:r>
      <w:proofErr w:type="spellEnd"/>
      <w:r w:rsidRPr="00C81EBB">
        <w:rPr>
          <w:rFonts w:ascii="Times New Roman" w:hAnsi="Times New Roman" w:cs="Times New Roman"/>
          <w:sz w:val="24"/>
          <w:szCs w:val="24"/>
        </w:rPr>
        <w:t xml:space="preserve"> сжиженных углеводородных газов, газоснабжение коммунально-бытовых потребителей от резервуарных и баллонных установок.</w:t>
      </w:r>
    </w:p>
    <w:p w:rsidR="00310131" w:rsidRPr="00C81EBB" w:rsidRDefault="00310131" w:rsidP="00C81EBB">
      <w:pPr>
        <w:shd w:val="clear" w:color="auto" w:fill="FFFFFF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 xml:space="preserve">2. Ценами не учтено проектирование установок автоматического пожаротушения, пожарной и охранной сигнализации, стоимость которого определяется по соответствующим разделам сборника цен. </w:t>
      </w:r>
    </w:p>
    <w:p w:rsidR="00310131" w:rsidRPr="00C81EBB" w:rsidRDefault="00310131" w:rsidP="00C81EBB">
      <w:pPr>
        <w:pStyle w:val="32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sz w:val="24"/>
          <w:szCs w:val="24"/>
        </w:rPr>
        <w:t>3. Ценами не учтено проектирование локальных очистных сооружений. При необходимости, в отдельных случаях, проектирование локаль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ных очистных сооружений, стоимость определяется дополнительно по соот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ветствующему разделу Сборника цен.</w:t>
      </w:r>
    </w:p>
    <w:p w:rsidR="00310131" w:rsidRDefault="00310131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C81EBB" w:rsidRDefault="00C81EBB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C81EBB" w:rsidRDefault="00C81EBB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E10AC2" w:rsidRDefault="00E10AC2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E10AC2" w:rsidRDefault="00E10AC2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C81EBB" w:rsidRPr="00C81EBB" w:rsidRDefault="00C81EBB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310131" w:rsidRPr="00C81EBB" w:rsidRDefault="00310131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  <w:color w:val="000000"/>
        </w:rPr>
        <w:lastRenderedPageBreak/>
        <w:t>Таблица 64-5</w:t>
      </w:r>
    </w:p>
    <w:p w:rsidR="00310131" w:rsidRPr="00C81EBB" w:rsidRDefault="00310131" w:rsidP="00310131">
      <w:pPr>
        <w:shd w:val="clear" w:color="auto" w:fill="FFFFFF"/>
        <w:jc w:val="center"/>
        <w:rPr>
          <w:rFonts w:ascii="Times New Roman" w:hAnsi="Times New Roman" w:cs="Times New Roman"/>
          <w:b/>
          <w:sz w:val="24"/>
        </w:rPr>
      </w:pPr>
      <w:r w:rsidRPr="00C81EBB">
        <w:rPr>
          <w:rFonts w:ascii="Times New Roman" w:hAnsi="Times New Roman" w:cs="Times New Roman"/>
          <w:b/>
          <w:color w:val="000000"/>
          <w:sz w:val="24"/>
        </w:rPr>
        <w:t xml:space="preserve">Станция </w:t>
      </w:r>
      <w:proofErr w:type="spellStart"/>
      <w:r w:rsidRPr="00C81EBB">
        <w:rPr>
          <w:rFonts w:ascii="Times New Roman" w:hAnsi="Times New Roman" w:cs="Times New Roman"/>
          <w:b/>
          <w:color w:val="000000"/>
          <w:sz w:val="24"/>
        </w:rPr>
        <w:t>регазификации</w:t>
      </w:r>
      <w:proofErr w:type="spellEnd"/>
      <w:r w:rsidRPr="00C81EBB">
        <w:rPr>
          <w:rFonts w:ascii="Times New Roman" w:hAnsi="Times New Roman" w:cs="Times New Roman"/>
          <w:b/>
          <w:color w:val="000000"/>
          <w:sz w:val="24"/>
        </w:rPr>
        <w:t>, автомобильная газозаправочная станция, резервуарная и баллонная установка</w:t>
      </w:r>
    </w:p>
    <w:tbl>
      <w:tblPr>
        <w:tblW w:w="10774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546"/>
        <w:gridCol w:w="1692"/>
        <w:gridCol w:w="1061"/>
        <w:gridCol w:w="1062"/>
        <w:gridCol w:w="1430"/>
        <w:gridCol w:w="1417"/>
      </w:tblGrid>
      <w:tr w:rsidR="00310131" w:rsidRPr="00C81EBB" w:rsidTr="001765C6">
        <w:trPr>
          <w:cantSplit/>
          <w:trHeight w:val="936"/>
        </w:trPr>
        <w:tc>
          <w:tcPr>
            <w:tcW w:w="566" w:type="dxa"/>
            <w:vMerge w:val="restart"/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C81EBB">
              <w:rPr>
                <w:rFonts w:ascii="Times New Roman" w:hAnsi="Times New Roman" w:cs="Times New Roman"/>
              </w:rPr>
              <w:t>пп</w:t>
            </w:r>
            <w:proofErr w:type="spellEnd"/>
            <w:r w:rsidRPr="00C81E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6" w:type="dxa"/>
            <w:vMerge w:val="restart"/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692" w:type="dxa"/>
            <w:vMerge w:val="restart"/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Основной показатель объекта</w:t>
            </w:r>
          </w:p>
        </w:tc>
        <w:tc>
          <w:tcPr>
            <w:tcW w:w="2123" w:type="dxa"/>
            <w:gridSpan w:val="2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Постоянные величины стоимости разработки рабочей документации 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 xml:space="preserve"> сом</w:t>
            </w:r>
          </w:p>
        </w:tc>
        <w:tc>
          <w:tcPr>
            <w:tcW w:w="2847" w:type="dxa"/>
            <w:gridSpan w:val="2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310131" w:rsidRPr="00C81EBB" w:rsidTr="001765C6">
        <w:trPr>
          <w:cantSplit/>
          <w:trHeight w:val="509"/>
        </w:trPr>
        <w:tc>
          <w:tcPr>
            <w:tcW w:w="566" w:type="dxa"/>
            <w:vMerge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6" w:type="dxa"/>
            <w:vMerge/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Merge/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062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рабочего проекта </w:t>
            </w: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K</w:t>
            </w:r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</w:tr>
      <w:tr w:rsidR="00310131" w:rsidRPr="00C81EBB" w:rsidTr="001765C6">
        <w:trPr>
          <w:trHeight w:val="883"/>
        </w:trPr>
        <w:tc>
          <w:tcPr>
            <w:tcW w:w="56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Станция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регазификации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 xml:space="preserve"> производительностью свыше 1000 тонн газа в год до 4000 тонн в год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 тонна газа в год</w:t>
            </w:r>
          </w:p>
        </w:tc>
        <w:tc>
          <w:tcPr>
            <w:tcW w:w="1061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202666,9</w:t>
            </w:r>
          </w:p>
        </w:tc>
        <w:tc>
          <w:tcPr>
            <w:tcW w:w="1062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84,5</w:t>
            </w:r>
          </w:p>
        </w:tc>
        <w:tc>
          <w:tcPr>
            <w:tcW w:w="1430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1765C6">
        <w:trPr>
          <w:trHeight w:val="994"/>
        </w:trPr>
        <w:tc>
          <w:tcPr>
            <w:tcW w:w="56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46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Станция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регазификации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 xml:space="preserve"> производительностью свыше 4000 тонн газа в год до 10000 тонн газа в год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</w:t>
            </w:r>
          </w:p>
        </w:tc>
        <w:tc>
          <w:tcPr>
            <w:tcW w:w="1061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253042,5</w:t>
            </w:r>
          </w:p>
        </w:tc>
        <w:tc>
          <w:tcPr>
            <w:tcW w:w="1062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72,5</w:t>
            </w:r>
          </w:p>
        </w:tc>
        <w:tc>
          <w:tcPr>
            <w:tcW w:w="1430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1765C6">
        <w:trPr>
          <w:trHeight w:val="994"/>
        </w:trPr>
        <w:tc>
          <w:tcPr>
            <w:tcW w:w="56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6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Автомобильная газозаправочная станция производительностью свыше 10000 тонн газа в год до 20000 тонн газа в год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</w:t>
            </w:r>
          </w:p>
        </w:tc>
        <w:tc>
          <w:tcPr>
            <w:tcW w:w="1061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99586,7</w:t>
            </w:r>
          </w:p>
        </w:tc>
        <w:tc>
          <w:tcPr>
            <w:tcW w:w="1062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25,5</w:t>
            </w:r>
          </w:p>
        </w:tc>
        <w:tc>
          <w:tcPr>
            <w:tcW w:w="1430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1765C6">
        <w:trPr>
          <w:trHeight w:val="994"/>
        </w:trPr>
        <w:tc>
          <w:tcPr>
            <w:tcW w:w="56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46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Резервуарная установка производительностью свыше 15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м</w:t>
            </w:r>
            <w:r w:rsidRPr="00C81EBB">
              <w:rPr>
                <w:rFonts w:ascii="Times New Roman" w:hAnsi="Times New Roman" w:cs="Times New Roman"/>
                <w:color w:val="000000"/>
                <w:vertAlign w:val="superscript"/>
              </w:rPr>
              <w:t>З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 xml:space="preserve">/ч до 50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м</w:t>
            </w:r>
            <w:r w:rsidRPr="00C81EBB">
              <w:rPr>
                <w:rFonts w:ascii="Times New Roman" w:hAnsi="Times New Roman" w:cs="Times New Roman"/>
                <w:color w:val="000000"/>
                <w:vertAlign w:val="superscript"/>
              </w:rPr>
              <w:t>З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/ч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м</w:t>
            </w:r>
            <w:r w:rsidRPr="00C81EBB">
              <w:rPr>
                <w:rFonts w:ascii="Times New Roman" w:hAnsi="Times New Roman" w:cs="Times New Roman"/>
                <w:color w:val="000000"/>
                <w:vertAlign w:val="superscript"/>
              </w:rPr>
              <w:t>З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/ч</w:t>
            </w:r>
          </w:p>
        </w:tc>
        <w:tc>
          <w:tcPr>
            <w:tcW w:w="1061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44208,0</w:t>
            </w:r>
          </w:p>
        </w:tc>
        <w:tc>
          <w:tcPr>
            <w:tcW w:w="1062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314,9</w:t>
            </w:r>
          </w:p>
        </w:tc>
        <w:tc>
          <w:tcPr>
            <w:tcW w:w="1430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1765C6">
        <w:trPr>
          <w:trHeight w:val="994"/>
        </w:trPr>
        <w:tc>
          <w:tcPr>
            <w:tcW w:w="56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546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Резервуарная установка производительностью свыше 50 м</w:t>
            </w:r>
            <w:r w:rsidRPr="00C81EBB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C81EBB">
              <w:rPr>
                <w:rFonts w:ascii="Times New Roman" w:hAnsi="Times New Roman" w:cs="Times New Roman"/>
                <w:color w:val="000000"/>
              </w:rPr>
              <w:t xml:space="preserve">/ч до 100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м</w:t>
            </w:r>
            <w:r w:rsidRPr="00C81EBB">
              <w:rPr>
                <w:rFonts w:ascii="Times New Roman" w:hAnsi="Times New Roman" w:cs="Times New Roman"/>
                <w:color w:val="000000"/>
                <w:vertAlign w:val="superscript"/>
              </w:rPr>
              <w:t>З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/ч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м</w:t>
            </w:r>
            <w:r w:rsidRPr="00C81EBB">
              <w:rPr>
                <w:rFonts w:ascii="Times New Roman" w:hAnsi="Times New Roman" w:cs="Times New Roman"/>
                <w:color w:val="000000"/>
                <w:vertAlign w:val="superscript"/>
              </w:rPr>
              <w:t>З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/ч</w:t>
            </w:r>
          </w:p>
        </w:tc>
        <w:tc>
          <w:tcPr>
            <w:tcW w:w="1061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40714,5</w:t>
            </w:r>
          </w:p>
        </w:tc>
        <w:tc>
          <w:tcPr>
            <w:tcW w:w="1062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383,9</w:t>
            </w:r>
          </w:p>
        </w:tc>
        <w:tc>
          <w:tcPr>
            <w:tcW w:w="1430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1765C6">
        <w:trPr>
          <w:trHeight w:val="462"/>
        </w:trPr>
        <w:tc>
          <w:tcPr>
            <w:tcW w:w="56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54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Установка 2-х баллонная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061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4054,2</w:t>
            </w:r>
          </w:p>
        </w:tc>
        <w:tc>
          <w:tcPr>
            <w:tcW w:w="1062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417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1765C6">
        <w:trPr>
          <w:trHeight w:val="462"/>
        </w:trPr>
        <w:tc>
          <w:tcPr>
            <w:tcW w:w="56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54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Установка 10-ти баллонная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061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5951,9</w:t>
            </w:r>
          </w:p>
        </w:tc>
        <w:tc>
          <w:tcPr>
            <w:tcW w:w="1062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417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</w:tbl>
    <w:p w:rsidR="00310131" w:rsidRPr="00C81EBB" w:rsidRDefault="00310131" w:rsidP="00310131">
      <w:pPr>
        <w:shd w:val="clear" w:color="auto" w:fill="FFFFFF"/>
        <w:ind w:firstLine="720"/>
        <w:rPr>
          <w:rFonts w:ascii="Times New Roman" w:hAnsi="Times New Roman" w:cs="Times New Roman"/>
          <w:color w:val="000000"/>
        </w:rPr>
      </w:pPr>
    </w:p>
    <w:p w:rsidR="00310131" w:rsidRPr="001765C6" w:rsidRDefault="00310131" w:rsidP="001765C6">
      <w:pPr>
        <w:shd w:val="clear" w:color="auto" w:fill="FFFFFF"/>
        <w:spacing w:after="0"/>
        <w:ind w:firstLine="720"/>
        <w:jc w:val="right"/>
        <w:rPr>
          <w:rFonts w:ascii="Times New Roman" w:hAnsi="Times New Roman" w:cs="Times New Roman"/>
          <w:sz w:val="20"/>
        </w:rPr>
      </w:pPr>
      <w:r w:rsidRPr="001765C6">
        <w:rPr>
          <w:rFonts w:ascii="Times New Roman" w:hAnsi="Times New Roman" w:cs="Times New Roman"/>
          <w:color w:val="000000"/>
          <w:sz w:val="20"/>
        </w:rPr>
        <w:t>Таблица 64-6</w:t>
      </w:r>
    </w:p>
    <w:p w:rsidR="00310131" w:rsidRPr="00C81EBB" w:rsidRDefault="00310131" w:rsidP="001765C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81EBB">
        <w:rPr>
          <w:rFonts w:ascii="Times New Roman" w:hAnsi="Times New Roman" w:cs="Times New Roman"/>
          <w:b/>
          <w:color w:val="000000"/>
          <w:sz w:val="24"/>
        </w:rPr>
        <w:t>Газонаполнительные станции сжиженных газов</w:t>
      </w:r>
    </w:p>
    <w:tbl>
      <w:tblPr>
        <w:tblW w:w="10774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0"/>
        <w:gridCol w:w="3336"/>
        <w:gridCol w:w="1932"/>
        <w:gridCol w:w="1068"/>
        <w:gridCol w:w="1068"/>
        <w:gridCol w:w="1139"/>
        <w:gridCol w:w="1661"/>
      </w:tblGrid>
      <w:tr w:rsidR="00310131" w:rsidRPr="00C81EBB" w:rsidTr="001765C6">
        <w:trPr>
          <w:cantSplit/>
          <w:trHeight w:val="1344"/>
        </w:trPr>
        <w:tc>
          <w:tcPr>
            <w:tcW w:w="570" w:type="dxa"/>
            <w:vMerge w:val="restart"/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№№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3336" w:type="dxa"/>
            <w:vMerge w:val="restart"/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932" w:type="dxa"/>
            <w:vMerge w:val="restart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Основные показатели объекта</w:t>
            </w:r>
          </w:p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gridSpan w:val="2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Постоянные вели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чины стоимости разработки 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 xml:space="preserve">чей документации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тыс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>ом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800" w:type="dxa"/>
            <w:gridSpan w:val="2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Отношение к стоимости разработки рабочей до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кументации</w:t>
            </w:r>
          </w:p>
        </w:tc>
      </w:tr>
      <w:tr w:rsidR="00310131" w:rsidRPr="00C81EBB" w:rsidTr="001765C6">
        <w:trPr>
          <w:cantSplit/>
          <w:trHeight w:val="728"/>
        </w:trPr>
        <w:tc>
          <w:tcPr>
            <w:tcW w:w="570" w:type="dxa"/>
            <w:vMerge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6" w:type="dxa"/>
            <w:vMerge/>
            <w:shd w:val="clear" w:color="auto" w:fill="FFFFFF"/>
          </w:tcPr>
          <w:p w:rsidR="00310131" w:rsidRPr="00C81EBB" w:rsidRDefault="00310131" w:rsidP="000010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Merge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661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чего проек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310131" w:rsidRPr="00C81EBB" w:rsidTr="001765C6">
        <w:trPr>
          <w:trHeight w:val="536"/>
        </w:trPr>
        <w:tc>
          <w:tcPr>
            <w:tcW w:w="57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sz w:val="20"/>
              </w:rPr>
              <w:t>Газонаполнительная станция сжиженных газов производи</w:t>
            </w:r>
            <w:r w:rsidRPr="00C81EBB">
              <w:rPr>
                <w:rFonts w:ascii="Times New Roman" w:hAnsi="Times New Roman" w:cs="Times New Roman"/>
                <w:color w:val="000000"/>
                <w:sz w:val="20"/>
              </w:rPr>
              <w:softHyphen/>
              <w:t>тельностью в тыс. т/год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C81EBB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3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131" w:rsidRPr="00C81EBB" w:rsidTr="001765C6">
        <w:trPr>
          <w:trHeight w:val="132"/>
        </w:trPr>
        <w:tc>
          <w:tcPr>
            <w:tcW w:w="57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</w:t>
            </w:r>
            <w:r w:rsidRPr="00C81EB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33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 6 до 10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3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 тыс. т/год</w:t>
            </w:r>
          </w:p>
        </w:tc>
        <w:tc>
          <w:tcPr>
            <w:tcW w:w="1068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2188,4</w:t>
            </w:r>
          </w:p>
        </w:tc>
        <w:tc>
          <w:tcPr>
            <w:tcW w:w="1068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28,8</w:t>
            </w:r>
          </w:p>
        </w:tc>
        <w:tc>
          <w:tcPr>
            <w:tcW w:w="113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0,315</w:t>
            </w:r>
          </w:p>
        </w:tc>
        <w:tc>
          <w:tcPr>
            <w:tcW w:w="166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1765C6">
        <w:trPr>
          <w:trHeight w:val="132"/>
        </w:trPr>
        <w:tc>
          <w:tcPr>
            <w:tcW w:w="57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33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Свыше 10 до 25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3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068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2248,8</w:t>
            </w:r>
          </w:p>
        </w:tc>
        <w:tc>
          <w:tcPr>
            <w:tcW w:w="1068" w:type="dxa"/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22,8</w:t>
            </w:r>
          </w:p>
        </w:tc>
        <w:tc>
          <w:tcPr>
            <w:tcW w:w="113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0,324</w:t>
            </w:r>
          </w:p>
        </w:tc>
        <w:tc>
          <w:tcPr>
            <w:tcW w:w="166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1,16</w:t>
            </w:r>
          </w:p>
        </w:tc>
      </w:tr>
    </w:tbl>
    <w:p w:rsidR="000D4C55" w:rsidRDefault="000D4C55" w:rsidP="000D4C55">
      <w:pPr>
        <w:pStyle w:val="32"/>
        <w:tabs>
          <w:tab w:val="left" w:pos="2818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C55" w:rsidRDefault="000D4C55" w:rsidP="000D4C55">
      <w:pPr>
        <w:pStyle w:val="32"/>
        <w:tabs>
          <w:tab w:val="left" w:pos="2818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C55" w:rsidRDefault="00310131" w:rsidP="000D4C55">
      <w:pPr>
        <w:pStyle w:val="32"/>
        <w:tabs>
          <w:tab w:val="left" w:pos="2818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EBB">
        <w:rPr>
          <w:rFonts w:ascii="Times New Roman" w:hAnsi="Times New Roman" w:cs="Times New Roman"/>
          <w:b/>
          <w:sz w:val="24"/>
          <w:szCs w:val="24"/>
        </w:rPr>
        <w:t>Примечание.</w:t>
      </w:r>
    </w:p>
    <w:p w:rsidR="00310131" w:rsidRPr="00C81EBB" w:rsidRDefault="00310131" w:rsidP="000D4C55">
      <w:pPr>
        <w:pStyle w:val="32"/>
        <w:tabs>
          <w:tab w:val="left" w:pos="2818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sz w:val="24"/>
          <w:szCs w:val="24"/>
        </w:rPr>
        <w:t xml:space="preserve"> В стоимости проектных работ ГНС учтено проектирование</w:t>
      </w:r>
      <w:proofErr w:type="gramStart"/>
      <w:r w:rsidRPr="00C81EBB">
        <w:rPr>
          <w:rFonts w:ascii="Times New Roman" w:hAnsi="Times New Roman" w:cs="Times New Roman"/>
          <w:sz w:val="24"/>
          <w:szCs w:val="24"/>
        </w:rPr>
        <w:tab/>
        <w:t>Б</w:t>
      </w:r>
      <w:proofErr w:type="gramEnd"/>
      <w:r w:rsidRPr="00C81EBB">
        <w:rPr>
          <w:rFonts w:ascii="Times New Roman" w:hAnsi="Times New Roman" w:cs="Times New Roman"/>
          <w:sz w:val="24"/>
          <w:szCs w:val="24"/>
        </w:rPr>
        <w:t xml:space="preserve"> стоимости проектных работ ГНС учтено проектирование</w:t>
      </w:r>
      <w:r w:rsidRPr="00C81EBB">
        <w:rPr>
          <w:rFonts w:ascii="Times New Roman" w:hAnsi="Times New Roman" w:cs="Times New Roman"/>
        </w:rPr>
        <w:t xml:space="preserve"> </w:t>
      </w:r>
      <w:r w:rsidRPr="00C81EBB">
        <w:rPr>
          <w:rFonts w:ascii="Times New Roman" w:hAnsi="Times New Roman" w:cs="Times New Roman"/>
          <w:sz w:val="24"/>
          <w:szCs w:val="24"/>
        </w:rPr>
        <w:t xml:space="preserve">комплекса зданий и сооружений, за исключением опор трубопроводов, внутриплощадочных железнодорожных путей, </w:t>
      </w:r>
      <w:proofErr w:type="spellStart"/>
      <w:r w:rsidRPr="00C81EBB">
        <w:rPr>
          <w:rFonts w:ascii="Times New Roman" w:hAnsi="Times New Roman" w:cs="Times New Roman"/>
          <w:sz w:val="24"/>
          <w:szCs w:val="24"/>
        </w:rPr>
        <w:t>нефтеловушки</w:t>
      </w:r>
      <w:proofErr w:type="spellEnd"/>
      <w:r w:rsidRPr="00C81EBB">
        <w:rPr>
          <w:rFonts w:ascii="Times New Roman" w:hAnsi="Times New Roman" w:cs="Times New Roman"/>
          <w:sz w:val="24"/>
          <w:szCs w:val="24"/>
        </w:rPr>
        <w:t xml:space="preserve">, станции биологической очистки, </w:t>
      </w:r>
      <w:proofErr w:type="spellStart"/>
      <w:r w:rsidRPr="00C81EBB">
        <w:rPr>
          <w:rFonts w:ascii="Times New Roman" w:hAnsi="Times New Roman" w:cs="Times New Roman"/>
          <w:sz w:val="24"/>
          <w:szCs w:val="24"/>
        </w:rPr>
        <w:t>артскважины</w:t>
      </w:r>
      <w:proofErr w:type="spellEnd"/>
      <w:r w:rsidRPr="00C81EBB">
        <w:rPr>
          <w:rFonts w:ascii="Times New Roman" w:hAnsi="Times New Roman" w:cs="Times New Roman"/>
          <w:sz w:val="24"/>
          <w:szCs w:val="24"/>
        </w:rPr>
        <w:t xml:space="preserve"> с насосной станцией, котельной, рекультивации земель, стоимость проектирования которых определяется по соот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ветствующим разделам Сборника цен.</w:t>
      </w:r>
    </w:p>
    <w:p w:rsidR="00310131" w:rsidRPr="00C81EBB" w:rsidRDefault="00310131" w:rsidP="00310131">
      <w:pPr>
        <w:shd w:val="clear" w:color="auto" w:fill="FFFFFF"/>
        <w:ind w:firstLine="720"/>
        <w:rPr>
          <w:rFonts w:ascii="Times New Roman" w:hAnsi="Times New Roman" w:cs="Times New Roman"/>
        </w:rPr>
      </w:pPr>
    </w:p>
    <w:p w:rsidR="00310131" w:rsidRPr="00C81EBB" w:rsidRDefault="00310131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  <w:color w:val="000000"/>
        </w:rPr>
      </w:pPr>
      <w:r w:rsidRPr="00C81EBB">
        <w:rPr>
          <w:rFonts w:ascii="Times New Roman" w:hAnsi="Times New Roman" w:cs="Times New Roman"/>
          <w:color w:val="000000"/>
        </w:rPr>
        <w:t xml:space="preserve">Таблица  64-7 </w:t>
      </w:r>
    </w:p>
    <w:p w:rsidR="00310131" w:rsidRPr="000D4C55" w:rsidRDefault="00310131" w:rsidP="000D4C55">
      <w:pPr>
        <w:shd w:val="clear" w:color="auto" w:fill="FFFFFF"/>
        <w:jc w:val="center"/>
        <w:rPr>
          <w:rFonts w:ascii="Times New Roman" w:hAnsi="Times New Roman" w:cs="Times New Roman"/>
          <w:b/>
          <w:sz w:val="24"/>
        </w:rPr>
      </w:pPr>
      <w:r w:rsidRPr="000D4C55">
        <w:rPr>
          <w:rFonts w:ascii="Times New Roman" w:hAnsi="Times New Roman" w:cs="Times New Roman"/>
          <w:b/>
          <w:color w:val="000000"/>
          <w:sz w:val="24"/>
        </w:rPr>
        <w:t>Районный пункт наполнения баллонов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198"/>
        <w:gridCol w:w="1385"/>
        <w:gridCol w:w="1386"/>
        <w:gridCol w:w="992"/>
        <w:gridCol w:w="1134"/>
      </w:tblGrid>
      <w:tr w:rsidR="00310131" w:rsidRPr="00C81EBB" w:rsidTr="000010E5">
        <w:trPr>
          <w:cantSplit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Основные показатели объекта</w:t>
            </w:r>
          </w:p>
        </w:tc>
        <w:tc>
          <w:tcPr>
            <w:tcW w:w="2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Постоянные вели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чины стоимости разработки ра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бочей докумен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тации тыс. сом.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Отношение к стоимости раз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работки рабочей документации</w:t>
            </w:r>
          </w:p>
        </w:tc>
      </w:tr>
      <w:tr w:rsidR="00310131" w:rsidRPr="00C81EBB" w:rsidTr="000010E5">
        <w:trPr>
          <w:cantSplit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чего 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310131" w:rsidRPr="00C81EBB" w:rsidTr="000010E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10131" w:rsidRPr="00C81EBB" w:rsidTr="000010E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пункт на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полнения баллонов на 5000 бытовых установок сжижен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ного газа производительностью 3000 т газа в год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922,1</w:t>
            </w:r>
          </w:p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1,191</w:t>
            </w:r>
          </w:p>
        </w:tc>
      </w:tr>
    </w:tbl>
    <w:p w:rsidR="00310131" w:rsidRPr="00C81EBB" w:rsidRDefault="00310131" w:rsidP="000D4C55">
      <w:pPr>
        <w:pStyle w:val="32"/>
        <w:jc w:val="both"/>
        <w:rPr>
          <w:rFonts w:ascii="Times New Roman" w:hAnsi="Times New Roman" w:cs="Times New Roman"/>
          <w:sz w:val="24"/>
          <w:szCs w:val="24"/>
        </w:rPr>
      </w:pPr>
      <w:r w:rsidRPr="000D4C55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C81EBB">
        <w:rPr>
          <w:rFonts w:ascii="Times New Roman" w:hAnsi="Times New Roman" w:cs="Times New Roman"/>
          <w:sz w:val="24"/>
          <w:szCs w:val="24"/>
        </w:rPr>
        <w:t xml:space="preserve">  В стоимости проектных работ РПНБ учтено проектиро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вание комплекса зданий и сооружений, за исключением опор трубопроводов, внутриплощадочных железнодорож</w:t>
      </w:r>
      <w:r w:rsidRPr="00C81EBB">
        <w:rPr>
          <w:rFonts w:ascii="Times New Roman" w:hAnsi="Times New Roman" w:cs="Times New Roman"/>
          <w:sz w:val="24"/>
          <w:szCs w:val="24"/>
        </w:rPr>
        <w:softHyphen/>
        <w:t xml:space="preserve">ных путей, </w:t>
      </w:r>
      <w:proofErr w:type="spellStart"/>
      <w:r w:rsidRPr="00C81EBB">
        <w:rPr>
          <w:rFonts w:ascii="Times New Roman" w:hAnsi="Times New Roman" w:cs="Times New Roman"/>
          <w:sz w:val="24"/>
          <w:szCs w:val="24"/>
        </w:rPr>
        <w:t>нефтеловушки</w:t>
      </w:r>
      <w:proofErr w:type="spellEnd"/>
      <w:r w:rsidRPr="00C81EBB">
        <w:rPr>
          <w:rFonts w:ascii="Times New Roman" w:hAnsi="Times New Roman" w:cs="Times New Roman"/>
          <w:sz w:val="24"/>
          <w:szCs w:val="24"/>
        </w:rPr>
        <w:t xml:space="preserve">, станции биологической очистки, </w:t>
      </w:r>
      <w:proofErr w:type="spellStart"/>
      <w:r w:rsidRPr="00C81EBB">
        <w:rPr>
          <w:rFonts w:ascii="Times New Roman" w:hAnsi="Times New Roman" w:cs="Times New Roman"/>
          <w:sz w:val="24"/>
          <w:szCs w:val="24"/>
        </w:rPr>
        <w:t>артскважины</w:t>
      </w:r>
      <w:proofErr w:type="spellEnd"/>
      <w:r w:rsidRPr="00C81EBB">
        <w:rPr>
          <w:rFonts w:ascii="Times New Roman" w:hAnsi="Times New Roman" w:cs="Times New Roman"/>
          <w:sz w:val="24"/>
          <w:szCs w:val="24"/>
        </w:rPr>
        <w:t xml:space="preserve"> с насосной станцией, котельной, рекульти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вации земель, стоимость проектирования которых опре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деляется по соответствующим разделам Сборника цен.</w:t>
      </w:r>
    </w:p>
    <w:p w:rsidR="00310131" w:rsidRPr="00C81EBB" w:rsidRDefault="00310131" w:rsidP="00310131">
      <w:pPr>
        <w:shd w:val="clear" w:color="auto" w:fill="FFFFFF"/>
        <w:ind w:firstLine="720"/>
        <w:rPr>
          <w:rFonts w:ascii="Times New Roman" w:hAnsi="Times New Roman" w:cs="Times New Roman"/>
          <w:color w:val="000000"/>
        </w:rPr>
      </w:pPr>
    </w:p>
    <w:p w:rsidR="00310131" w:rsidRPr="00C81EBB" w:rsidRDefault="00310131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  <w:color w:val="000000"/>
        </w:rPr>
        <w:t>Таблица 64-8</w:t>
      </w:r>
    </w:p>
    <w:p w:rsidR="00310131" w:rsidRPr="000D4C55" w:rsidRDefault="00310131" w:rsidP="000D4C55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0D4C55">
        <w:rPr>
          <w:rFonts w:ascii="Times New Roman" w:hAnsi="Times New Roman" w:cs="Times New Roman"/>
          <w:b/>
          <w:color w:val="000000"/>
        </w:rPr>
        <w:t>Газонаполнительные пункты, пункты обмена и сбора баллонов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134"/>
        <w:gridCol w:w="1417"/>
        <w:gridCol w:w="1418"/>
        <w:gridCol w:w="992"/>
        <w:gridCol w:w="1134"/>
      </w:tblGrid>
      <w:tr w:rsidR="00310131" w:rsidRPr="00C81EBB" w:rsidTr="000010E5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 объекта проектирования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Основные показатели объекта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Постоянные ве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личины стоимос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ти разработки рабочей доку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ментации тыс. сом.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Отношение к стоимости раз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работки 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чей документа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ции</w:t>
            </w:r>
          </w:p>
        </w:tc>
      </w:tr>
      <w:tr w:rsidR="00310131" w:rsidRPr="00C81EBB" w:rsidTr="000010E5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чего проек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310131" w:rsidRPr="00C81EBB" w:rsidTr="000010E5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10131" w:rsidRPr="00C81EBB" w:rsidTr="000010E5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Пункт обмена баллонов газонаполнительный пункт на 500 бытовых установок сжиженного газа: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162,2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1,24</w:t>
            </w:r>
          </w:p>
        </w:tc>
      </w:tr>
      <w:tr w:rsidR="00310131" w:rsidRPr="00C81EBB" w:rsidTr="000010E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на 3000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196,2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1,19</w:t>
            </w:r>
          </w:p>
        </w:tc>
      </w:tr>
      <w:tr w:rsidR="00310131" w:rsidRPr="00C81EBB" w:rsidTr="000010E5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Пункт обмена баллонов пункт сбора баллонов на 500 бытовых установок сжиженного газа: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72,5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1,09</w:t>
            </w:r>
          </w:p>
        </w:tc>
      </w:tr>
      <w:tr w:rsidR="00310131" w:rsidRPr="00C81EBB" w:rsidTr="000010E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То же, на 3000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-"-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153,5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0,18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1,10</w:t>
            </w:r>
          </w:p>
        </w:tc>
      </w:tr>
    </w:tbl>
    <w:p w:rsidR="00310131" w:rsidRPr="00C81EBB" w:rsidRDefault="00310131" w:rsidP="00310131">
      <w:pPr>
        <w:pStyle w:val="32"/>
        <w:rPr>
          <w:rFonts w:ascii="Times New Roman" w:hAnsi="Times New Roman" w:cs="Times New Roman"/>
          <w:sz w:val="24"/>
          <w:szCs w:val="24"/>
        </w:rPr>
      </w:pPr>
      <w:r w:rsidRPr="000D4C55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C81EBB">
        <w:rPr>
          <w:rFonts w:ascii="Times New Roman" w:hAnsi="Times New Roman" w:cs="Times New Roman"/>
          <w:sz w:val="24"/>
          <w:szCs w:val="24"/>
        </w:rPr>
        <w:t xml:space="preserve"> В стоимости проектных работ ГНС и ПСБ учтено проек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тирование комплекса зданий и сооружений, за исключе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нием опор трубопроводов, рекультивации земель, тран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сформаторной подстанции, стоимость проектирования ко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торых определяется по соответствующим разделам Сборника цен</w:t>
      </w:r>
    </w:p>
    <w:p w:rsidR="00310131" w:rsidRPr="000D4C55" w:rsidRDefault="00310131" w:rsidP="000D4C55">
      <w:pPr>
        <w:pStyle w:val="1"/>
        <w:spacing w:before="0"/>
        <w:jc w:val="center"/>
      </w:pPr>
      <w:bookmarkStart w:id="7" w:name="_Toc20212946"/>
      <w:r w:rsidRPr="000D4C55">
        <w:t>ГЛАВА 4</w:t>
      </w:r>
      <w:bookmarkEnd w:id="7"/>
    </w:p>
    <w:p w:rsidR="00310131" w:rsidRPr="000D4C55" w:rsidRDefault="00310131" w:rsidP="000D4C55">
      <w:pPr>
        <w:pStyle w:val="1"/>
        <w:spacing w:before="0"/>
        <w:jc w:val="center"/>
      </w:pPr>
      <w:bookmarkStart w:id="8" w:name="_Toc20212947"/>
      <w:r w:rsidRPr="000D4C55">
        <w:t>Переход  газопроводом</w:t>
      </w:r>
      <w:bookmarkEnd w:id="8"/>
    </w:p>
    <w:p w:rsidR="00310131" w:rsidRPr="00C81EBB" w:rsidRDefault="00310131" w:rsidP="00310131">
      <w:pPr>
        <w:ind w:firstLine="720"/>
        <w:jc w:val="right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  <w:color w:val="000000"/>
        </w:rPr>
        <w:t>Таблица  64-9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134"/>
        <w:gridCol w:w="1417"/>
        <w:gridCol w:w="1418"/>
        <w:gridCol w:w="992"/>
        <w:gridCol w:w="1134"/>
      </w:tblGrid>
      <w:tr w:rsidR="00310131" w:rsidRPr="00C81EBB" w:rsidTr="000010E5">
        <w:trPr>
          <w:cantSplit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Основные показатели объекта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Постоянные ве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личины стои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мости разработ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ки рабочей до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кументации, сом.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Отношение к стоимости разработки рабочей документа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ции</w:t>
            </w:r>
          </w:p>
        </w:tc>
      </w:tr>
      <w:tr w:rsidR="00310131" w:rsidRPr="00C81EBB" w:rsidTr="000010E5">
        <w:trPr>
          <w:cantSplit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чего 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310131" w:rsidRPr="00C81EBB" w:rsidTr="000010E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10131" w:rsidRPr="00C81EBB" w:rsidTr="000010E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Переход газопроводом под железными и автомобильными дорогами способом прокола или продавливания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 переход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14060,3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2,39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2,97</w:t>
            </w:r>
          </w:p>
        </w:tc>
      </w:tr>
    </w:tbl>
    <w:p w:rsidR="000D4C55" w:rsidRDefault="00310131" w:rsidP="00310131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</w:rPr>
      </w:pPr>
      <w:r w:rsidRPr="000D4C55">
        <w:rPr>
          <w:rFonts w:ascii="Times New Roman" w:hAnsi="Times New Roman" w:cs="Times New Roman"/>
          <w:b/>
          <w:color w:val="000000"/>
        </w:rPr>
        <w:t>Примечания:</w:t>
      </w:r>
      <w:r w:rsidRPr="00C81EBB">
        <w:rPr>
          <w:rFonts w:ascii="Times New Roman" w:hAnsi="Times New Roman" w:cs="Times New Roman"/>
          <w:color w:val="000000"/>
        </w:rPr>
        <w:t xml:space="preserve"> </w:t>
      </w:r>
    </w:p>
    <w:p w:rsidR="00310131" w:rsidRPr="00C81EBB" w:rsidRDefault="00310131" w:rsidP="000D4C5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  <w:color w:val="000000"/>
        </w:rPr>
        <w:t xml:space="preserve"> 1. Стоимость проектных работ по укреплению берегов, устройству дренажа у опор ценами не учтены и должны определяться по соответствующим разделам Сборника цен.</w:t>
      </w:r>
    </w:p>
    <w:p w:rsidR="00310131" w:rsidRPr="00C81EBB" w:rsidRDefault="00310131" w:rsidP="000D4C5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  <w:color w:val="000000"/>
        </w:rPr>
        <w:t>2. Стоимость проектирования надземных балочных пе</w:t>
      </w:r>
      <w:r w:rsidRPr="00C81EBB">
        <w:rPr>
          <w:rFonts w:ascii="Times New Roman" w:hAnsi="Times New Roman" w:cs="Times New Roman"/>
          <w:color w:val="000000"/>
        </w:rPr>
        <w:softHyphen/>
        <w:t>реходов газопроводами, крепление газопроводов к существующим конструкциям мостов и эстакад не учтены.</w:t>
      </w:r>
    </w:p>
    <w:p w:rsidR="000D4C55" w:rsidRDefault="000D4C55" w:rsidP="000D4C55">
      <w:pPr>
        <w:pStyle w:val="1"/>
        <w:spacing w:before="0"/>
        <w:jc w:val="center"/>
      </w:pPr>
      <w:bookmarkStart w:id="9" w:name="_Toc20212948"/>
    </w:p>
    <w:p w:rsidR="00310131" w:rsidRPr="000D4C55" w:rsidRDefault="00310131" w:rsidP="000D4C55">
      <w:pPr>
        <w:pStyle w:val="1"/>
        <w:spacing w:before="0"/>
        <w:jc w:val="center"/>
      </w:pPr>
      <w:r w:rsidRPr="000D4C55">
        <w:t>ГЛАВА  5</w:t>
      </w:r>
      <w:bookmarkEnd w:id="9"/>
    </w:p>
    <w:p w:rsidR="00310131" w:rsidRPr="000D4C55" w:rsidRDefault="00310131" w:rsidP="000D4C55">
      <w:pPr>
        <w:pStyle w:val="1"/>
        <w:spacing w:before="0"/>
        <w:jc w:val="center"/>
      </w:pPr>
      <w:bookmarkStart w:id="10" w:name="_Toc20212949"/>
      <w:r w:rsidRPr="000D4C55">
        <w:t>Наружное электроосвещение</w:t>
      </w:r>
      <w:bookmarkEnd w:id="10"/>
    </w:p>
    <w:p w:rsidR="00310131" w:rsidRPr="00C81EBB" w:rsidRDefault="00310131" w:rsidP="00310131">
      <w:pPr>
        <w:rPr>
          <w:rFonts w:ascii="Times New Roman" w:hAnsi="Times New Roman" w:cs="Times New Roman"/>
        </w:rPr>
      </w:pPr>
    </w:p>
    <w:p w:rsidR="00310131" w:rsidRPr="00C81EBB" w:rsidRDefault="00310131" w:rsidP="000D4C55">
      <w:pPr>
        <w:pStyle w:val="32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sz w:val="24"/>
          <w:szCs w:val="24"/>
        </w:rPr>
        <w:t>1. Настоящая глава содержит цены на разработку проектов наруж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ного освещения улиц, магистралей, проездов, площадей, парков, скве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ров, бульваров, кладбищ при однорядном расположении опор вне комплекса детальной планировки и застройки городских районов и площадей и вне комплексных проектов парков, садов, и бульваров; цены на наружное освещение территории школ, яслей, яслей-садов, детских садов, полик</w:t>
      </w:r>
      <w:r w:rsidRPr="00C81EBB">
        <w:rPr>
          <w:rFonts w:ascii="Times New Roman" w:hAnsi="Times New Roman" w:cs="Times New Roman"/>
          <w:sz w:val="24"/>
          <w:szCs w:val="24"/>
        </w:rPr>
        <w:softHyphen/>
      </w:r>
      <w:r w:rsidRPr="00C81EBB">
        <w:rPr>
          <w:rFonts w:ascii="Times New Roman" w:hAnsi="Times New Roman" w:cs="Times New Roman"/>
          <w:sz w:val="24"/>
          <w:szCs w:val="24"/>
        </w:rPr>
        <w:lastRenderedPageBreak/>
        <w:t>линик, а также цены для определения стоимости отдельных видов работ по наружному освещению.</w:t>
      </w:r>
    </w:p>
    <w:p w:rsidR="00310131" w:rsidRPr="00C81EBB" w:rsidRDefault="00310131" w:rsidP="000D4C55">
      <w:pPr>
        <w:pStyle w:val="22"/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sz w:val="24"/>
          <w:szCs w:val="24"/>
        </w:rPr>
        <w:t>2. При проектировании наружного освещения при двух, трех и большем количестве рядов опор, стоимость проектирования последую</w:t>
      </w:r>
      <w:r w:rsidRPr="00C81EBB">
        <w:rPr>
          <w:rFonts w:ascii="Times New Roman" w:hAnsi="Times New Roman" w:cs="Times New Roman"/>
          <w:sz w:val="24"/>
          <w:szCs w:val="24"/>
        </w:rPr>
        <w:softHyphen/>
        <w:t>щих рядов (кроме первого) определяется дополнительно для каждого</w:t>
      </w:r>
      <w:r w:rsidRPr="00C81EBB">
        <w:rPr>
          <w:rFonts w:ascii="Times New Roman" w:hAnsi="Times New Roman" w:cs="Times New Roman"/>
          <w:sz w:val="24"/>
          <w:szCs w:val="24"/>
        </w:rPr>
        <w:br/>
        <w:t>ряда с коэффициентом  0,36.</w:t>
      </w:r>
    </w:p>
    <w:p w:rsidR="00310131" w:rsidRPr="00C81EBB" w:rsidRDefault="00310131" w:rsidP="000D4C55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>3. При выполнении проектов с установкой опор по осевой части улиц, проездов и т.п. с двухсторонним движением, стоимость  проектиро</w:t>
      </w:r>
      <w:r w:rsidRPr="00C81EBB">
        <w:rPr>
          <w:rFonts w:ascii="Times New Roman" w:hAnsi="Times New Roman" w:cs="Times New Roman"/>
          <w:color w:val="000000"/>
          <w:sz w:val="24"/>
          <w:szCs w:val="24"/>
        </w:rPr>
        <w:softHyphen/>
        <w:t>вания определяется как для двухрядного расположения опор.</w:t>
      </w:r>
    </w:p>
    <w:p w:rsidR="00310131" w:rsidRPr="00C81EBB" w:rsidRDefault="00310131" w:rsidP="000D4C55">
      <w:pPr>
        <w:shd w:val="clear" w:color="auto" w:fill="FFFFFF"/>
        <w:spacing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 xml:space="preserve">4. При проектировании освещения с установкой светильников на </w:t>
      </w:r>
      <w:r w:rsidR="0047380C" w:rsidRPr="00C81EBB">
        <w:rPr>
          <w:rFonts w:ascii="Times New Roman" w:hAnsi="Times New Roman" w:cs="Times New Roman"/>
          <w:color w:val="000000"/>
          <w:sz w:val="24"/>
          <w:szCs w:val="24"/>
        </w:rPr>
        <w:t>тросовом</w:t>
      </w:r>
      <w:r w:rsidRPr="00C81EBB">
        <w:rPr>
          <w:rFonts w:ascii="Times New Roman" w:hAnsi="Times New Roman" w:cs="Times New Roman"/>
          <w:color w:val="000000"/>
          <w:sz w:val="24"/>
          <w:szCs w:val="24"/>
        </w:rPr>
        <w:t xml:space="preserve"> подвесе (при одном, двух и большем количестве рядов светиль</w:t>
      </w:r>
      <w:r w:rsidRPr="00C81EBB">
        <w:rPr>
          <w:rFonts w:ascii="Times New Roman" w:hAnsi="Times New Roman" w:cs="Times New Roman"/>
          <w:color w:val="000000"/>
          <w:sz w:val="24"/>
          <w:szCs w:val="24"/>
        </w:rPr>
        <w:softHyphen/>
        <w:t>ников) стоимость проектирования определяется аналогично стоимости проектирования при установке светильников на опорах.</w:t>
      </w:r>
    </w:p>
    <w:p w:rsidR="00310131" w:rsidRPr="00C81EBB" w:rsidRDefault="00310131" w:rsidP="001765C6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  <w:r w:rsidRPr="00C81EBB">
        <w:rPr>
          <w:rFonts w:ascii="Times New Roman" w:hAnsi="Times New Roman" w:cs="Times New Roman"/>
          <w:color w:val="000000"/>
        </w:rPr>
        <w:t>Таблица  64 – 10</w:t>
      </w:r>
    </w:p>
    <w:p w:rsidR="00310131" w:rsidRPr="000D4C55" w:rsidRDefault="00310131" w:rsidP="00310131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0D4C55">
        <w:rPr>
          <w:rFonts w:ascii="Times New Roman" w:hAnsi="Times New Roman" w:cs="Times New Roman"/>
          <w:b/>
          <w:color w:val="000000"/>
          <w:sz w:val="24"/>
        </w:rPr>
        <w:t>Отдельные виды работ наружного  освещения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1134"/>
        <w:gridCol w:w="1417"/>
        <w:gridCol w:w="1418"/>
        <w:gridCol w:w="992"/>
        <w:gridCol w:w="1134"/>
      </w:tblGrid>
      <w:tr w:rsidR="00310131" w:rsidRPr="00C81EBB" w:rsidTr="000010E5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 объекта проектирования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Основные показатели объекта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Постоянные ве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личины стоимос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ти разработки рабочей доку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ментации (сом.)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Отношение к стоимости раз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работки 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чей документа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ции</w:t>
            </w:r>
          </w:p>
        </w:tc>
      </w:tr>
      <w:tr w:rsidR="00310131" w:rsidRPr="00C81EBB" w:rsidTr="000010E5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чего проек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310131" w:rsidRPr="00C81EBB" w:rsidTr="000010E5"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10131" w:rsidRPr="00C81EBB" w:rsidTr="000010E5"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Установка и подводка питания к дорожно-сигнальным знакам при кол-ве знаков: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4614,9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а)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до 10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5650,0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б)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свыше 10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Каскадная схема управления наружным освещением: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а)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до 5 звеньев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5650,0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б)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свыше 5 звеньев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9445,4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Установка и подводка питания к наружным уличным электрочасам при кабельной или воздушной линии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2285,9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Освещение памятников, архитектурных сооружений малых форм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6685,1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Подсвет группы зеленых насаждений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2285,9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Архитектурный подсвет зданий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10264,9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</w:tbl>
    <w:p w:rsidR="00310131" w:rsidRPr="00C81EBB" w:rsidRDefault="00310131" w:rsidP="00310131">
      <w:pPr>
        <w:pStyle w:val="32"/>
        <w:rPr>
          <w:rFonts w:ascii="Times New Roman" w:hAnsi="Times New Roman" w:cs="Times New Roman"/>
          <w:lang w:val="en-US"/>
        </w:rPr>
      </w:pPr>
    </w:p>
    <w:p w:rsidR="00310131" w:rsidRPr="00C81EBB" w:rsidRDefault="00310131" w:rsidP="001765C6">
      <w:pPr>
        <w:pStyle w:val="32"/>
        <w:spacing w:after="0"/>
        <w:rPr>
          <w:rFonts w:ascii="Times New Roman" w:hAnsi="Times New Roman" w:cs="Times New Roman"/>
          <w:sz w:val="24"/>
          <w:szCs w:val="24"/>
        </w:rPr>
      </w:pPr>
      <w:r w:rsidRPr="000D4C55">
        <w:rPr>
          <w:rFonts w:ascii="Times New Roman" w:hAnsi="Times New Roman" w:cs="Times New Roman"/>
          <w:b/>
          <w:sz w:val="24"/>
          <w:szCs w:val="24"/>
        </w:rPr>
        <w:lastRenderedPageBreak/>
        <w:t>Примечания:</w:t>
      </w:r>
      <w:r w:rsidRPr="00C81EBB">
        <w:rPr>
          <w:rFonts w:ascii="Times New Roman" w:hAnsi="Times New Roman" w:cs="Times New Roman"/>
          <w:sz w:val="24"/>
          <w:szCs w:val="24"/>
        </w:rPr>
        <w:t xml:space="preserve"> 1. Под каскадной схемой управления следует понимать группу контролируемых последовательно включенных пунктов одной цепи. </w:t>
      </w:r>
    </w:p>
    <w:p w:rsidR="00310131" w:rsidRPr="00C81EBB" w:rsidRDefault="00310131" w:rsidP="001765C6">
      <w:pPr>
        <w:shd w:val="clear" w:color="auto" w:fill="FFFFFF"/>
        <w:spacing w:after="0"/>
        <w:ind w:firstLine="1843"/>
        <w:rPr>
          <w:rFonts w:ascii="Times New Roman" w:hAnsi="Times New Roman" w:cs="Times New Roman"/>
          <w:color w:val="000000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>2. Звено каскада - часть каскадной схемы, ограниченная одним пунктом питания.</w:t>
      </w:r>
    </w:p>
    <w:p w:rsidR="00310131" w:rsidRPr="001765C6" w:rsidRDefault="001765C6" w:rsidP="001765C6">
      <w:pPr>
        <w:shd w:val="clear" w:color="auto" w:fill="FFFFFF"/>
        <w:ind w:firstLine="720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Таблица 64 – 11</w:t>
      </w:r>
    </w:p>
    <w:p w:rsidR="000D4C55" w:rsidRPr="00C81EBB" w:rsidRDefault="00310131" w:rsidP="000D4C55">
      <w:pPr>
        <w:pStyle w:val="2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1EBB">
        <w:rPr>
          <w:rFonts w:ascii="Times New Roman" w:hAnsi="Times New Roman" w:cs="Times New Roman"/>
          <w:b/>
          <w:sz w:val="24"/>
          <w:szCs w:val="24"/>
        </w:rPr>
        <w:t>Наружное освещение улиц, магистралей, проездов, площадей, парков, скверов, бульваров, кладбищ при однорядном расположении опор, и территорий школ, детских садов, яслей, яслей-садов, поликлиник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677"/>
        <w:gridCol w:w="851"/>
        <w:gridCol w:w="1063"/>
        <w:gridCol w:w="1063"/>
        <w:gridCol w:w="992"/>
        <w:gridCol w:w="1134"/>
      </w:tblGrid>
      <w:tr w:rsidR="00310131" w:rsidRPr="00C81EBB" w:rsidTr="000010E5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 объекта проектирования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Основные показатели объекта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Постоянные ве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личины стоимос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ти разработки рабочей доку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ментации (сом.)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Отношение к стоимости раз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работки 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чей документа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ции</w:t>
            </w:r>
          </w:p>
        </w:tc>
      </w:tr>
      <w:tr w:rsidR="00310131" w:rsidRPr="00C81EBB" w:rsidTr="000010E5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чего проек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310131" w:rsidRPr="00C81EBB" w:rsidTr="000010E5"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10131" w:rsidRPr="00C81EBB" w:rsidTr="000010E5"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участка до 0,25 км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18632,1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участка свыше 0,25 до 2,5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км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16475,6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8384,4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участка свыше 2,5 до 4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км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35702,8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711,6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участка свыше 4 до 11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км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34288,2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1069,6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67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участка 11 км и более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км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46019,5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территории школы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13887,8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1,15</w:t>
            </w:r>
          </w:p>
        </w:tc>
      </w:tr>
      <w:tr w:rsidR="00310131" w:rsidRPr="00C81EBB" w:rsidTr="000010E5"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467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территории яслей, яслей-садов, детских садов, поликлиник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объект</w:t>
            </w:r>
          </w:p>
        </w:tc>
        <w:tc>
          <w:tcPr>
            <w:tcW w:w="106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11515,7</w:t>
            </w:r>
          </w:p>
        </w:tc>
        <w:tc>
          <w:tcPr>
            <w:tcW w:w="106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0,52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</w:tbl>
    <w:p w:rsidR="00310131" w:rsidRPr="00C81EBB" w:rsidRDefault="00310131" w:rsidP="00310131">
      <w:pPr>
        <w:ind w:firstLine="720"/>
        <w:rPr>
          <w:rFonts w:ascii="Times New Roman" w:hAnsi="Times New Roman" w:cs="Times New Roman"/>
        </w:rPr>
      </w:pPr>
    </w:p>
    <w:p w:rsidR="00310131" w:rsidRPr="000D4C55" w:rsidRDefault="00310131" w:rsidP="000D4C55">
      <w:pPr>
        <w:pStyle w:val="1"/>
        <w:spacing w:before="0"/>
        <w:jc w:val="center"/>
      </w:pPr>
      <w:bookmarkStart w:id="11" w:name="_Toc20212950"/>
      <w:r w:rsidRPr="000D4C55">
        <w:t>ГЛАВА 6</w:t>
      </w:r>
      <w:bookmarkEnd w:id="11"/>
    </w:p>
    <w:p w:rsidR="00310131" w:rsidRPr="001765C6" w:rsidRDefault="00310131" w:rsidP="001765C6">
      <w:pPr>
        <w:pStyle w:val="1"/>
        <w:spacing w:before="0"/>
        <w:jc w:val="center"/>
      </w:pPr>
      <w:bookmarkStart w:id="12" w:name="_Toc20212951"/>
      <w:r w:rsidRPr="000D4C55">
        <w:t>Электрозащитная  установка  от  коррозии (катодная, эл. дренажная)</w:t>
      </w:r>
      <w:bookmarkEnd w:id="12"/>
    </w:p>
    <w:p w:rsidR="00310131" w:rsidRPr="00C81EBB" w:rsidRDefault="00310131" w:rsidP="00310131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  <w:color w:val="000000"/>
        </w:rPr>
        <w:t xml:space="preserve">Таблица  64 </w:t>
      </w:r>
      <w:r w:rsidRPr="00C81EBB">
        <w:rPr>
          <w:rFonts w:ascii="Times New Roman" w:hAnsi="Times New Roman" w:cs="Times New Roman"/>
          <w:b/>
          <w:color w:val="000000"/>
        </w:rPr>
        <w:t>-</w:t>
      </w:r>
      <w:r w:rsidRPr="00C81EBB">
        <w:rPr>
          <w:rFonts w:ascii="Times New Roman" w:hAnsi="Times New Roman" w:cs="Times New Roman"/>
          <w:color w:val="000000"/>
        </w:rPr>
        <w:t>12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394"/>
        <w:gridCol w:w="1134"/>
        <w:gridCol w:w="1063"/>
        <w:gridCol w:w="1063"/>
        <w:gridCol w:w="992"/>
        <w:gridCol w:w="1134"/>
      </w:tblGrid>
      <w:tr w:rsidR="00310131" w:rsidRPr="00C81EBB" w:rsidTr="000010E5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 объекта проектирования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Основные показатели объекта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Постоянные ве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личины стоимос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ти разработки рабочей доку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ментации (сом.)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Отношение к стоимости раз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работки 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чей документа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ции</w:t>
            </w:r>
          </w:p>
        </w:tc>
      </w:tr>
      <w:tr w:rsidR="00310131" w:rsidRPr="00C81EBB" w:rsidTr="000010E5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чего проек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 К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310131" w:rsidRPr="00C81EBB" w:rsidTr="000010E5"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10131" w:rsidRPr="00C81EBB" w:rsidTr="000010E5"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Электрозащитная  установка от коррозии (катодная, эл. дренажная)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Одна установка</w:t>
            </w:r>
          </w:p>
        </w:tc>
        <w:tc>
          <w:tcPr>
            <w:tcW w:w="106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28810,7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1,13</w:t>
            </w:r>
          </w:p>
        </w:tc>
      </w:tr>
    </w:tbl>
    <w:p w:rsidR="000D4C55" w:rsidRDefault="000D4C55" w:rsidP="0047380C">
      <w:pPr>
        <w:pStyle w:val="32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4C55" w:rsidRDefault="000D4C55" w:rsidP="0047380C">
      <w:pPr>
        <w:pStyle w:val="32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4C55" w:rsidRDefault="00310131" w:rsidP="0047380C">
      <w:pPr>
        <w:pStyle w:val="32"/>
        <w:spacing w:after="0"/>
        <w:rPr>
          <w:rFonts w:ascii="Times New Roman" w:hAnsi="Times New Roman" w:cs="Times New Roman"/>
          <w:sz w:val="24"/>
          <w:szCs w:val="24"/>
        </w:rPr>
      </w:pPr>
      <w:r w:rsidRPr="000D4C55">
        <w:rPr>
          <w:rFonts w:ascii="Times New Roman" w:hAnsi="Times New Roman" w:cs="Times New Roman"/>
          <w:b/>
          <w:sz w:val="24"/>
          <w:szCs w:val="24"/>
        </w:rPr>
        <w:t>Примечания:</w:t>
      </w:r>
      <w:r w:rsidRPr="00C81EB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0131" w:rsidRPr="00C81EBB" w:rsidRDefault="00310131" w:rsidP="000D4C55">
      <w:pPr>
        <w:pStyle w:val="32"/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sz w:val="24"/>
          <w:szCs w:val="24"/>
        </w:rPr>
        <w:t>1. Стоимость проектирования предусмотрена  для одной эл. защитной установки (катодная, эл. дренажная). При большем количестве электроустановок применяют коэффициенты: при установках св. 1  до  5 - 0,9;  св. 5 до 10 - 0,8; св. 10 до 15 - 0,7; св. 15 - 0,6</w:t>
      </w:r>
    </w:p>
    <w:p w:rsidR="00310131" w:rsidRPr="00C81EBB" w:rsidRDefault="00310131" w:rsidP="000D4C55">
      <w:pPr>
        <w:shd w:val="clear" w:color="auto" w:fill="FFFFFF"/>
        <w:spacing w:after="0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>2. Стоимость проектирования отдельных элементов эл. защиты вне комплекса применяется в процентах от стоимости одной эл. установки:</w:t>
      </w:r>
    </w:p>
    <w:p w:rsidR="00310131" w:rsidRPr="00C81EBB" w:rsidRDefault="00310131" w:rsidP="000D4C55">
      <w:pPr>
        <w:shd w:val="clear" w:color="auto" w:fill="FFFFFF"/>
        <w:tabs>
          <w:tab w:val="left" w:pos="993"/>
        </w:tabs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C81EBB">
        <w:rPr>
          <w:rFonts w:ascii="Times New Roman" w:hAnsi="Times New Roman" w:cs="Times New Roman"/>
          <w:color w:val="000000"/>
          <w:sz w:val="24"/>
          <w:szCs w:val="24"/>
        </w:rPr>
        <w:tab/>
        <w:t>вентильная  эл. перемычка -  3,1 %</w:t>
      </w:r>
    </w:p>
    <w:p w:rsidR="00310131" w:rsidRPr="00C81EBB" w:rsidRDefault="00310131" w:rsidP="000D4C55">
      <w:pPr>
        <w:shd w:val="clear" w:color="auto" w:fill="FFFFFF"/>
        <w:tabs>
          <w:tab w:val="left" w:pos="993"/>
        </w:tabs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C81EBB">
        <w:rPr>
          <w:rFonts w:ascii="Times New Roman" w:hAnsi="Times New Roman" w:cs="Times New Roman"/>
          <w:color w:val="000000"/>
          <w:sz w:val="24"/>
          <w:szCs w:val="24"/>
        </w:rPr>
        <w:tab/>
        <w:t>эл. перемычка   - 1,4 %</w:t>
      </w:r>
    </w:p>
    <w:p w:rsidR="00310131" w:rsidRPr="00C81EBB" w:rsidRDefault="00310131" w:rsidP="000D4C55">
      <w:pPr>
        <w:shd w:val="clear" w:color="auto" w:fill="FFFFFF"/>
        <w:tabs>
          <w:tab w:val="left" w:pos="993"/>
        </w:tabs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C81EBB">
        <w:rPr>
          <w:rFonts w:ascii="Times New Roman" w:hAnsi="Times New Roman" w:cs="Times New Roman"/>
          <w:color w:val="000000"/>
          <w:sz w:val="24"/>
          <w:szCs w:val="24"/>
        </w:rPr>
        <w:tab/>
        <w:t>изолирующее фланцевое соединение -  0,7 %</w:t>
      </w:r>
    </w:p>
    <w:p w:rsidR="00310131" w:rsidRPr="00C81EBB" w:rsidRDefault="00310131" w:rsidP="000D4C55">
      <w:pPr>
        <w:shd w:val="clear" w:color="auto" w:fill="FFFFFF"/>
        <w:tabs>
          <w:tab w:val="left" w:pos="993"/>
        </w:tabs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C81EBB">
        <w:rPr>
          <w:rFonts w:ascii="Times New Roman" w:hAnsi="Times New Roman" w:cs="Times New Roman"/>
          <w:color w:val="000000"/>
          <w:sz w:val="24"/>
          <w:szCs w:val="24"/>
        </w:rPr>
        <w:tab/>
        <w:t>протектор  -  0,9 %</w:t>
      </w:r>
    </w:p>
    <w:p w:rsidR="00310131" w:rsidRPr="00C81EBB" w:rsidRDefault="00310131" w:rsidP="000D4C55">
      <w:pPr>
        <w:shd w:val="clear" w:color="auto" w:fill="FFFFFF"/>
        <w:tabs>
          <w:tab w:val="left" w:pos="993"/>
        </w:tabs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C81EBB">
        <w:rPr>
          <w:rFonts w:ascii="Times New Roman" w:hAnsi="Times New Roman" w:cs="Times New Roman"/>
          <w:color w:val="000000"/>
          <w:sz w:val="24"/>
          <w:szCs w:val="24"/>
        </w:rPr>
        <w:tab/>
        <w:t>контрольно-измерительный пункт -  1,2 %</w:t>
      </w:r>
    </w:p>
    <w:p w:rsidR="00310131" w:rsidRPr="00C81EBB" w:rsidRDefault="00310131" w:rsidP="000D4C55">
      <w:pPr>
        <w:pStyle w:val="32"/>
        <w:spacing w:after="0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C81EBB">
        <w:rPr>
          <w:rFonts w:ascii="Times New Roman" w:hAnsi="Times New Roman" w:cs="Times New Roman"/>
          <w:sz w:val="24"/>
          <w:szCs w:val="24"/>
        </w:rPr>
        <w:t>3. Стоимость проектирования электрозащитных установок от коррозии в поселках, населенных пунктах, городах численностью менее 1,0 млн. человек определяется по ценам таблицы с коэффициентом до 0,8</w:t>
      </w:r>
    </w:p>
    <w:p w:rsidR="00310131" w:rsidRPr="00C81EBB" w:rsidRDefault="00310131" w:rsidP="00310131">
      <w:pPr>
        <w:pStyle w:val="1"/>
        <w:jc w:val="right"/>
        <w:rPr>
          <w:rFonts w:ascii="Times New Roman" w:hAnsi="Times New Roman" w:cs="Times New Roman"/>
        </w:rPr>
        <w:sectPr w:rsidR="00310131" w:rsidRPr="00C81EBB" w:rsidSect="000D4C55">
          <w:footerReference w:type="even" r:id="rId10"/>
          <w:footerReference w:type="default" r:id="rId11"/>
          <w:pgSz w:w="11909" w:h="16834" w:code="9"/>
          <w:pgMar w:top="567" w:right="852" w:bottom="567" w:left="1134" w:header="720" w:footer="720" w:gutter="0"/>
          <w:cols w:space="60"/>
          <w:noEndnote/>
          <w:titlePg/>
        </w:sectPr>
      </w:pPr>
    </w:p>
    <w:p w:rsidR="00310131" w:rsidRPr="00C81EBB" w:rsidRDefault="00310131" w:rsidP="0047380C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3" w:name="_Toc20212952"/>
      <w:r w:rsidRPr="00C81EBB">
        <w:rPr>
          <w:rFonts w:ascii="Times New Roman" w:hAnsi="Times New Roman" w:cs="Times New Roman"/>
          <w:color w:val="auto"/>
        </w:rPr>
        <w:lastRenderedPageBreak/>
        <w:t>Приложение</w:t>
      </w:r>
      <w:bookmarkEnd w:id="13"/>
    </w:p>
    <w:p w:rsidR="00310131" w:rsidRPr="00C81EBB" w:rsidRDefault="00310131" w:rsidP="0047380C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4" w:name="_Toc20212953"/>
      <w:r w:rsidRPr="00C81EBB">
        <w:rPr>
          <w:rFonts w:ascii="Times New Roman" w:hAnsi="Times New Roman" w:cs="Times New Roman"/>
          <w:color w:val="auto"/>
        </w:rPr>
        <w:t>Относительная стоимость разработки проектно- сметной документации в процентах  от цены</w:t>
      </w:r>
      <w:bookmarkEnd w:id="14"/>
    </w:p>
    <w:p w:rsidR="00310131" w:rsidRPr="00C81EBB" w:rsidRDefault="00310131" w:rsidP="00310131">
      <w:pPr>
        <w:ind w:firstLine="72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1"/>
        <w:gridCol w:w="971"/>
        <w:gridCol w:w="632"/>
        <w:gridCol w:w="632"/>
        <w:gridCol w:w="633"/>
        <w:gridCol w:w="632"/>
        <w:gridCol w:w="633"/>
        <w:gridCol w:w="632"/>
        <w:gridCol w:w="633"/>
        <w:gridCol w:w="632"/>
        <w:gridCol w:w="633"/>
        <w:gridCol w:w="632"/>
        <w:gridCol w:w="633"/>
        <w:gridCol w:w="632"/>
        <w:gridCol w:w="633"/>
        <w:gridCol w:w="1134"/>
        <w:gridCol w:w="708"/>
        <w:gridCol w:w="709"/>
        <w:gridCol w:w="567"/>
        <w:gridCol w:w="709"/>
      </w:tblGrid>
      <w:tr w:rsidR="00310131" w:rsidRPr="00C81EBB" w:rsidTr="000010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таблицы.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№ пунк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тов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Стадия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проек-тиро-вания</w:t>
            </w:r>
            <w:proofErr w:type="spellEnd"/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Техни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-ко-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эконо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мич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. пока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зате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ли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Гене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раль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ный план и тран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спорт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Тех-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ноло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гичес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 xml:space="preserve"> кая часть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Меха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низа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ция тран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спор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Автома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тиза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ция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Холодо-снаб-жение</w:t>
            </w:r>
            <w:proofErr w:type="spellEnd"/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Газо-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снаб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жение</w:t>
            </w:r>
            <w:proofErr w:type="spellEnd"/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и га-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зообо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-рудо-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вание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Архитектурно 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стро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 xml:space="preserve">итель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ная</w:t>
            </w:r>
            <w:proofErr w:type="spellEnd"/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 xml:space="preserve"> часть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Водоснабжение и кана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лиза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Отоп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ление и вентиляция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Сред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ства связи и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сигнализации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Пас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сив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ная защита от кор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розии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Науч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ная орга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низа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ция труда рабочих и служащих управ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ление про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извод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ством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Орга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низа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ция стро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Охра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на окру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жаю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щей при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род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Пас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порт про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екта (ра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боче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го про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екта)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Смет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ная доку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тация</w:t>
            </w:r>
          </w:p>
        </w:tc>
      </w:tr>
      <w:tr w:rsidR="00310131" w:rsidRPr="00C81EBB" w:rsidTr="000010E5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64-1</w:t>
            </w:r>
          </w:p>
        </w:tc>
        <w:tc>
          <w:tcPr>
            <w:tcW w:w="1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Цехи промышленных или коммуналь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но-быто-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вых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 xml:space="preserve"> потребителей, лаборатории, пищебло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ки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рабочая </w:t>
            </w:r>
            <w:proofErr w:type="spellStart"/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докумен-тация</w:t>
            </w:r>
            <w:proofErr w:type="spellEnd"/>
            <w:proofErr w:type="gramEnd"/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Газорегулятор-ный</w:t>
            </w:r>
            <w:proofErr w:type="spellEnd"/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 xml:space="preserve"> пункт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8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рабочая </w:t>
            </w:r>
            <w:proofErr w:type="spellStart"/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докумен-тация</w:t>
            </w:r>
            <w:proofErr w:type="spellEnd"/>
            <w:proofErr w:type="gramEnd"/>
          </w:p>
        </w:tc>
        <w:tc>
          <w:tcPr>
            <w:tcW w:w="63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Помещения и</w:t>
            </w:r>
          </w:p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агрегаты с инфракрасными излучателями для обогре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ва и технологи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ческих процессов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рабочая </w:t>
            </w:r>
            <w:proofErr w:type="spellStart"/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докумен-тация</w:t>
            </w:r>
            <w:proofErr w:type="spellEnd"/>
            <w:proofErr w:type="gramEnd"/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10</w:t>
            </w:r>
          </w:p>
        </w:tc>
      </w:tr>
      <w:tr w:rsidR="00310131" w:rsidRPr="00C81EBB" w:rsidTr="000010E5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64-2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Газооборудование существующих сельскохозяйствен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ных производствен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ных помещений го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релками инфракрас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ного излучения.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25,8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23,3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38,5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</w:tr>
      <w:tr w:rsidR="00310131" w:rsidRPr="00C81EBB" w:rsidTr="000010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64-3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Газооборудование существующих жилых домов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78,5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310131" w:rsidRPr="00C81EBB" w:rsidTr="000010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64-4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47380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Газопроводы давле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нием до 1,2 МПа из стальных т</w:t>
            </w:r>
            <w:r w:rsidR="0047380C" w:rsidRPr="00C81EBB">
              <w:rPr>
                <w:rFonts w:ascii="Times New Roman" w:hAnsi="Times New Roman" w:cs="Times New Roman"/>
                <w:color w:val="000000"/>
              </w:rPr>
              <w:t>руб</w:t>
            </w:r>
            <w:r w:rsidRPr="00C81EBB">
              <w:rPr>
                <w:rFonts w:ascii="Times New Roman" w:hAnsi="Times New Roman" w:cs="Times New Roman"/>
                <w:color w:val="000000"/>
              </w:rPr>
              <w:t xml:space="preserve"> диаметром </w:t>
            </w:r>
            <w:r w:rsidRPr="00C81EBB">
              <w:rPr>
                <w:rFonts w:ascii="Times New Roman" w:hAnsi="Times New Roman" w:cs="Times New Roman"/>
                <w:color w:val="000000"/>
              </w:rPr>
              <w:lastRenderedPageBreak/>
              <w:t>100-800 мм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lastRenderedPageBreak/>
              <w:t>рабочий 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7,5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66,5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2,5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45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тация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lastRenderedPageBreak/>
              <w:t>64-5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Станция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рега</w:t>
            </w:r>
            <w:r w:rsidR="0047380C" w:rsidRPr="00C81EBB">
              <w:rPr>
                <w:rFonts w:ascii="Times New Roman" w:hAnsi="Times New Roman" w:cs="Times New Roman"/>
                <w:color w:val="000000"/>
              </w:rPr>
              <w:t>зифи</w:t>
            </w:r>
            <w:r w:rsidRPr="00C81EBB">
              <w:rPr>
                <w:rFonts w:ascii="Times New Roman" w:hAnsi="Times New Roman" w:cs="Times New Roman"/>
                <w:color w:val="000000"/>
              </w:rPr>
              <w:t>кации</w:t>
            </w:r>
            <w:proofErr w:type="spellEnd"/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9,5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18,5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39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2,5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тация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64-5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Автомобильная газозаправочная станция (АГЭС)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35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тация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39,5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64-5</w:t>
            </w:r>
          </w:p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Групповая резервуарная установка</w:t>
            </w:r>
          </w:p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тация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51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64-6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Газонаполнительные станции сжиженных газов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3,1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16,9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тация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7,4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28,8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1,3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11,8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2,7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6,6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27,4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64-7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Районный пункт напол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нения баллонов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10,2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2,8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17,9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9,5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 xml:space="preserve">1,5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документа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ция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4,8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16,5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6,7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8,5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 xml:space="preserve">27,1 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8.5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 xml:space="preserve">9,5 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1,2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 xml:space="preserve">0,5 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 xml:space="preserve">0,5 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12,2 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13,6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27,3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0.8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10,7</w:t>
            </w:r>
          </w:p>
        </w:tc>
      </w:tr>
    </w:tbl>
    <w:p w:rsidR="00310131" w:rsidRPr="00C81EBB" w:rsidRDefault="00310131" w:rsidP="00310131">
      <w:pPr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</w:rPr>
        <w:br w:type="page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992"/>
        <w:gridCol w:w="632"/>
        <w:gridCol w:w="632"/>
        <w:gridCol w:w="633"/>
        <w:gridCol w:w="632"/>
        <w:gridCol w:w="633"/>
        <w:gridCol w:w="632"/>
        <w:gridCol w:w="633"/>
        <w:gridCol w:w="632"/>
        <w:gridCol w:w="633"/>
        <w:gridCol w:w="632"/>
        <w:gridCol w:w="633"/>
        <w:gridCol w:w="632"/>
        <w:gridCol w:w="633"/>
        <w:gridCol w:w="1134"/>
        <w:gridCol w:w="708"/>
        <w:gridCol w:w="709"/>
        <w:gridCol w:w="567"/>
        <w:gridCol w:w="709"/>
      </w:tblGrid>
      <w:tr w:rsidR="00310131" w:rsidRPr="00C81EBB" w:rsidTr="000010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64-8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Газонаполнительный пункт - пункт обмена баллонов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7,5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2,9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28,8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тация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2,3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25,3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9,5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11,2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Пункт обмена баллонов - пункт сбора баллонов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7,7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28,9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1,3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16,6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тация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4,6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4,5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29,8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1,3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4,2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4,1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7,5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29,7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1,3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0,2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0,5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64 - 9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47380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Переход т</w:t>
            </w:r>
            <w:r w:rsidR="0047380C" w:rsidRPr="00C81EBB">
              <w:rPr>
                <w:rFonts w:ascii="Times New Roman" w:hAnsi="Times New Roman" w:cs="Times New Roman"/>
                <w:color w:val="000000"/>
              </w:rPr>
              <w:t>руб</w:t>
            </w:r>
            <w:r w:rsidRPr="00C81EBB">
              <w:rPr>
                <w:rFonts w:ascii="Times New Roman" w:hAnsi="Times New Roman" w:cs="Times New Roman"/>
                <w:color w:val="000000"/>
              </w:rPr>
              <w:t>опрово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 xml:space="preserve">дом 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>под ж</w:t>
            </w:r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>/д и авто</w:t>
            </w: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v</w:t>
            </w:r>
            <w:r w:rsidRPr="00C81EBB">
              <w:rPr>
                <w:rFonts w:ascii="Times New Roman" w:hAnsi="Times New Roman" w:cs="Times New Roman"/>
                <w:color w:val="000000"/>
              </w:rPr>
              <w:t>обильными дорогами способом прокола или продавливания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79,3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тация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89,1</w:t>
            </w: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10,9</w:t>
            </w:r>
          </w:p>
        </w:tc>
      </w:tr>
      <w:tr w:rsidR="00310131" w:rsidRPr="00C81EBB" w:rsidTr="000010E5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  <w:r w:rsidRPr="00C81EBB">
              <w:rPr>
                <w:rFonts w:ascii="Times New Roman" w:hAnsi="Times New Roman" w:cs="Times New Roman"/>
                <w:color w:val="000000"/>
              </w:rPr>
              <w:t>9,9</w:t>
            </w: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6,4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9,9</w:t>
            </w:r>
          </w:p>
        </w:tc>
      </w:tr>
    </w:tbl>
    <w:p w:rsidR="00310131" w:rsidRPr="00C81EBB" w:rsidRDefault="00310131" w:rsidP="00310131">
      <w:pPr>
        <w:ind w:firstLine="720"/>
        <w:rPr>
          <w:rFonts w:ascii="Times New Roman" w:hAnsi="Times New Roman" w:cs="Times New Roman"/>
        </w:rPr>
      </w:pPr>
    </w:p>
    <w:p w:rsidR="00310131" w:rsidRPr="00C81EBB" w:rsidRDefault="00310131" w:rsidP="00310131">
      <w:pPr>
        <w:ind w:firstLine="720"/>
        <w:rPr>
          <w:rFonts w:ascii="Times New Roman" w:hAnsi="Times New Roman" w:cs="Times New Roman"/>
        </w:rPr>
      </w:pPr>
    </w:p>
    <w:p w:rsidR="00310131" w:rsidRPr="00C81EBB" w:rsidRDefault="00310131" w:rsidP="00310131">
      <w:pPr>
        <w:shd w:val="clear" w:color="auto" w:fill="FFFFFF"/>
        <w:jc w:val="center"/>
        <w:rPr>
          <w:rFonts w:ascii="Times New Roman" w:hAnsi="Times New Roman" w:cs="Times New Roman"/>
        </w:rPr>
        <w:sectPr w:rsidR="00310131" w:rsidRPr="00C81EBB">
          <w:pgSz w:w="16834" w:h="11909" w:orient="landscape" w:code="9"/>
          <w:pgMar w:top="1134" w:right="567" w:bottom="567" w:left="567" w:header="720" w:footer="720" w:gutter="0"/>
          <w:cols w:space="60"/>
          <w:noEndnote/>
          <w:titlePg/>
        </w:sectPr>
      </w:pPr>
    </w:p>
    <w:p w:rsidR="00310131" w:rsidRPr="00C81EBB" w:rsidRDefault="00310131" w:rsidP="00310131">
      <w:pPr>
        <w:shd w:val="clear" w:color="auto" w:fill="FFFFFF"/>
        <w:jc w:val="center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  <w:color w:val="000000"/>
        </w:rPr>
        <w:lastRenderedPageBreak/>
        <w:t>Относительная стоимость разработки проектно-сметной документации в процентах от цены</w:t>
      </w:r>
    </w:p>
    <w:p w:rsidR="00310131" w:rsidRPr="00C81EBB" w:rsidRDefault="00310131" w:rsidP="00310131">
      <w:pPr>
        <w:ind w:firstLine="720"/>
        <w:rPr>
          <w:rFonts w:ascii="Times New Roman" w:hAnsi="Times New Roman" w:cs="Times New Roman"/>
        </w:rPr>
      </w:pPr>
    </w:p>
    <w:tbl>
      <w:tblPr>
        <w:tblW w:w="1053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"/>
        <w:gridCol w:w="2002"/>
        <w:gridCol w:w="1559"/>
        <w:gridCol w:w="850"/>
        <w:gridCol w:w="993"/>
        <w:gridCol w:w="992"/>
        <w:gridCol w:w="709"/>
        <w:gridCol w:w="708"/>
        <w:gridCol w:w="851"/>
        <w:gridCol w:w="1276"/>
      </w:tblGrid>
      <w:tr w:rsidR="00310131" w:rsidRPr="00C81EBB" w:rsidTr="000D4C55">
        <w:tc>
          <w:tcPr>
            <w:tcW w:w="595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№ табл.</w:t>
            </w:r>
          </w:p>
        </w:tc>
        <w:tc>
          <w:tcPr>
            <w:tcW w:w="2002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Стадия проектирования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Освещение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Оборудование ввода и проклад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ка питающих кабелей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Установка и подводка пи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 xml:space="preserve">тания к </w:t>
            </w:r>
            <w:proofErr w:type="spellStart"/>
            <w:r w:rsidRPr="00C81EBB">
              <w:rPr>
                <w:rFonts w:ascii="Times New Roman" w:hAnsi="Times New Roman" w:cs="Times New Roman"/>
                <w:color w:val="000000"/>
              </w:rPr>
              <w:t>дорож</w:t>
            </w:r>
            <w:r w:rsidR="0047380C" w:rsidRPr="00C81EBB">
              <w:rPr>
                <w:rFonts w:ascii="Times New Roman" w:hAnsi="Times New Roman" w:cs="Times New Roman"/>
                <w:color w:val="000000"/>
              </w:rPr>
              <w:t>но</w:t>
            </w:r>
            <w:r w:rsidRPr="00C81EBB">
              <w:rPr>
                <w:rFonts w:ascii="Times New Roman" w:hAnsi="Times New Roman" w:cs="Times New Roman"/>
                <w:color w:val="000000"/>
              </w:rPr>
              <w:t>сигн</w:t>
            </w:r>
            <w:proofErr w:type="spellEnd"/>
            <w:r w:rsidRPr="00C81EBB">
              <w:rPr>
                <w:rFonts w:ascii="Times New Roman" w:hAnsi="Times New Roman" w:cs="Times New Roman"/>
                <w:color w:val="000000"/>
              </w:rPr>
              <w:t>. знакам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Каскадная схема управления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Сметная документация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 организации строительства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Научная организация труда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рабочих и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служащих. Управление производством</w:t>
            </w:r>
          </w:p>
        </w:tc>
      </w:tr>
      <w:tr w:rsidR="00310131" w:rsidRPr="00C81EBB" w:rsidTr="000D4C55">
        <w:trPr>
          <w:cantSplit/>
        </w:trPr>
        <w:tc>
          <w:tcPr>
            <w:tcW w:w="595" w:type="dxa"/>
            <w:vMerge w:val="restart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64-11 1-5</w:t>
            </w:r>
          </w:p>
        </w:tc>
        <w:tc>
          <w:tcPr>
            <w:tcW w:w="2002" w:type="dxa"/>
            <w:vMerge w:val="restart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улиц, магистралей, проездов, площадей, парков, скверов</w:t>
            </w:r>
            <w:proofErr w:type="gramStart"/>
            <w:r w:rsidRPr="00C81EBB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C81EBB">
              <w:rPr>
                <w:rFonts w:ascii="Times New Roman" w:hAnsi="Times New Roman" w:cs="Times New Roman"/>
                <w:color w:val="000000"/>
              </w:rPr>
              <w:t xml:space="preserve"> бульваров , кладбищ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документация</w:t>
            </w:r>
          </w:p>
        </w:tc>
        <w:tc>
          <w:tcPr>
            <w:tcW w:w="85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39 </w:t>
            </w:r>
          </w:p>
        </w:tc>
        <w:tc>
          <w:tcPr>
            <w:tcW w:w="99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28 </w:t>
            </w:r>
          </w:p>
        </w:tc>
        <w:tc>
          <w:tcPr>
            <w:tcW w:w="9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  <w:r w:rsidRPr="00C81EB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  <w:r w:rsidRPr="00C81EB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0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85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131" w:rsidRPr="00C81EBB" w:rsidTr="000D4C55">
        <w:trPr>
          <w:cantSplit/>
        </w:trPr>
        <w:tc>
          <w:tcPr>
            <w:tcW w:w="595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2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85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99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310131" w:rsidRPr="00C81EBB" w:rsidTr="000D4C55">
        <w:trPr>
          <w:cantSplit/>
        </w:trPr>
        <w:tc>
          <w:tcPr>
            <w:tcW w:w="595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2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 проект</w:t>
            </w:r>
          </w:p>
        </w:tc>
        <w:tc>
          <w:tcPr>
            <w:tcW w:w="85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99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310131" w:rsidRPr="00C81EBB" w:rsidTr="000D4C55">
        <w:trPr>
          <w:cantSplit/>
        </w:trPr>
        <w:tc>
          <w:tcPr>
            <w:tcW w:w="595" w:type="dxa"/>
            <w:vMerge w:val="restart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002" w:type="dxa"/>
            <w:vMerge w:val="restart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территорий школ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документация</w:t>
            </w:r>
          </w:p>
        </w:tc>
        <w:tc>
          <w:tcPr>
            <w:tcW w:w="85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99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0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131" w:rsidRPr="00C81EBB" w:rsidTr="000D4C55">
        <w:trPr>
          <w:cantSplit/>
        </w:trPr>
        <w:tc>
          <w:tcPr>
            <w:tcW w:w="595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2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85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40,5</w:t>
            </w:r>
          </w:p>
        </w:tc>
        <w:tc>
          <w:tcPr>
            <w:tcW w:w="99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9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0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85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81EBB">
              <w:rPr>
                <w:rFonts w:ascii="Times New Roman" w:hAnsi="Times New Roman" w:cs="Times New Roman"/>
                <w:lang w:val="en-US"/>
              </w:rPr>
              <w:t>1.5</w:t>
            </w:r>
          </w:p>
        </w:tc>
      </w:tr>
      <w:tr w:rsidR="00310131" w:rsidRPr="00C81EBB" w:rsidTr="000D4C55">
        <w:trPr>
          <w:cantSplit/>
        </w:trPr>
        <w:tc>
          <w:tcPr>
            <w:tcW w:w="595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2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85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9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0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10131" w:rsidRPr="00C81EBB" w:rsidTr="000D4C55">
        <w:trPr>
          <w:cantSplit/>
        </w:trPr>
        <w:tc>
          <w:tcPr>
            <w:tcW w:w="595" w:type="dxa"/>
            <w:vMerge w:val="restart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002" w:type="dxa"/>
            <w:vMerge w:val="restart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Наружное освещение территорий яслей, яслей-садов, детских садов, поликлиник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документация</w:t>
            </w:r>
          </w:p>
        </w:tc>
        <w:tc>
          <w:tcPr>
            <w:tcW w:w="85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99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0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85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131" w:rsidRPr="00C81EBB" w:rsidTr="000D4C55">
        <w:trPr>
          <w:cantSplit/>
        </w:trPr>
        <w:tc>
          <w:tcPr>
            <w:tcW w:w="595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2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85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39,5</w:t>
            </w:r>
          </w:p>
        </w:tc>
        <w:tc>
          <w:tcPr>
            <w:tcW w:w="99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30 </w:t>
            </w:r>
          </w:p>
        </w:tc>
        <w:tc>
          <w:tcPr>
            <w:tcW w:w="9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70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85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</w:tr>
      <w:tr w:rsidR="00310131" w:rsidRPr="00C81EBB" w:rsidTr="000D4C55">
        <w:trPr>
          <w:cantSplit/>
        </w:trPr>
        <w:tc>
          <w:tcPr>
            <w:tcW w:w="595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2" w:type="dxa"/>
            <w:vMerge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</w:tc>
        <w:tc>
          <w:tcPr>
            <w:tcW w:w="850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99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0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310131" w:rsidRPr="000D4C55" w:rsidRDefault="00310131" w:rsidP="00310131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310131" w:rsidRPr="000D4C55" w:rsidRDefault="00310131" w:rsidP="000D4C55">
      <w:pPr>
        <w:shd w:val="clear" w:color="auto" w:fill="FFFFFF"/>
        <w:ind w:left="567"/>
        <w:jc w:val="center"/>
        <w:rPr>
          <w:rFonts w:ascii="Times New Roman" w:hAnsi="Times New Roman" w:cs="Times New Roman"/>
          <w:b/>
          <w:sz w:val="24"/>
        </w:rPr>
      </w:pPr>
      <w:r w:rsidRPr="000D4C55">
        <w:rPr>
          <w:rFonts w:ascii="Times New Roman" w:hAnsi="Times New Roman" w:cs="Times New Roman"/>
          <w:b/>
          <w:color w:val="000000"/>
          <w:sz w:val="24"/>
        </w:rPr>
        <w:t>Относительная стоимость разработки проектно-сметной документации в процентах от цены</w:t>
      </w:r>
    </w:p>
    <w:tbl>
      <w:tblPr>
        <w:tblW w:w="10461" w:type="dxa"/>
        <w:tblInd w:w="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1889"/>
        <w:gridCol w:w="1598"/>
        <w:gridCol w:w="1162"/>
        <w:gridCol w:w="1017"/>
        <w:gridCol w:w="1453"/>
        <w:gridCol w:w="2615"/>
      </w:tblGrid>
      <w:tr w:rsidR="00310131" w:rsidRPr="00C81EBB" w:rsidTr="000D4C55">
        <w:trPr>
          <w:trHeight w:val="1404"/>
        </w:trPr>
        <w:tc>
          <w:tcPr>
            <w:tcW w:w="727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табл.</w:t>
            </w:r>
          </w:p>
        </w:tc>
        <w:tc>
          <w:tcPr>
            <w:tcW w:w="1889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1598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Стадия проектирования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Электрическая защита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Организация строительства</w:t>
            </w:r>
          </w:p>
        </w:tc>
        <w:tc>
          <w:tcPr>
            <w:tcW w:w="1453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Сметная документация</w:t>
            </w:r>
          </w:p>
        </w:tc>
        <w:tc>
          <w:tcPr>
            <w:tcW w:w="2615" w:type="dxa"/>
            <w:shd w:val="clear" w:color="auto" w:fill="FFFFFF"/>
            <w:vAlign w:val="center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Научная организа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ция труда рабочих и служащих. Управление производ</w:t>
            </w:r>
            <w:r w:rsidRPr="00C81EBB">
              <w:rPr>
                <w:rFonts w:ascii="Times New Roman" w:hAnsi="Times New Roman" w:cs="Times New Roman"/>
                <w:color w:val="000000"/>
              </w:rPr>
              <w:softHyphen/>
              <w:t>ством.</w:t>
            </w:r>
          </w:p>
        </w:tc>
      </w:tr>
      <w:tr w:rsidR="00310131" w:rsidRPr="00C81EBB" w:rsidTr="000D4C55">
        <w:trPr>
          <w:trHeight w:val="1820"/>
        </w:trPr>
        <w:tc>
          <w:tcPr>
            <w:tcW w:w="727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64-12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89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Электрозащитная установка</w:t>
            </w:r>
            <w:r w:rsidRPr="00C81E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8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рабочий проект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проект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рабочая документация</w:t>
            </w:r>
          </w:p>
        </w:tc>
        <w:tc>
          <w:tcPr>
            <w:tcW w:w="1162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80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80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017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53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8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615" w:type="dxa"/>
            <w:shd w:val="clear" w:color="auto" w:fill="FFFFFF"/>
          </w:tcPr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  <w:p w:rsidR="00310131" w:rsidRPr="00C81EBB" w:rsidRDefault="00310131" w:rsidP="000010E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81EB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</w:tbl>
    <w:p w:rsidR="00310131" w:rsidRPr="00C81EBB" w:rsidRDefault="00310131" w:rsidP="000D4C55">
      <w:pPr>
        <w:pStyle w:val="1"/>
        <w:ind w:left="1134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</w:rPr>
        <w:br w:type="page"/>
      </w:r>
      <w:bookmarkStart w:id="15" w:name="_Toc20212954"/>
      <w:r w:rsidRPr="00C81EBB">
        <w:rPr>
          <w:rFonts w:ascii="Times New Roman" w:hAnsi="Times New Roman" w:cs="Times New Roman"/>
        </w:rPr>
        <w:lastRenderedPageBreak/>
        <w:t>СОДЕРЖАНИЕ</w:t>
      </w:r>
      <w:bookmarkEnd w:id="15"/>
    </w:p>
    <w:p w:rsidR="00310131" w:rsidRPr="00C81EBB" w:rsidRDefault="00310131" w:rsidP="000D4C55">
      <w:pPr>
        <w:shd w:val="clear" w:color="auto" w:fill="FFFFFF"/>
        <w:ind w:left="1134" w:firstLine="720"/>
        <w:rPr>
          <w:rFonts w:ascii="Times New Roman" w:hAnsi="Times New Roman" w:cs="Times New Roman"/>
          <w:lang w:val="en-US"/>
        </w:rPr>
      </w:pPr>
    </w:p>
    <w:p w:rsidR="00310131" w:rsidRPr="00C81EBB" w:rsidRDefault="00310131" w:rsidP="00707710">
      <w:pPr>
        <w:pStyle w:val="11"/>
        <w:tabs>
          <w:tab w:val="clear" w:pos="9071"/>
          <w:tab w:val="right" w:leader="dot" w:pos="11057"/>
        </w:tabs>
        <w:ind w:left="1134" w:right="0"/>
        <w:rPr>
          <w:rFonts w:cs="Times New Roman"/>
        </w:rPr>
      </w:pPr>
      <w:r w:rsidRPr="00C81EBB">
        <w:rPr>
          <w:rFonts w:cs="Times New Roman"/>
        </w:rPr>
        <w:fldChar w:fldCharType="begin"/>
      </w:r>
      <w:r w:rsidRPr="00C81EBB">
        <w:rPr>
          <w:rFonts w:cs="Times New Roman"/>
        </w:rPr>
        <w:instrText xml:space="preserve"> TOC \o "1-3" \h \z </w:instrText>
      </w:r>
      <w:r w:rsidRPr="00C81EBB">
        <w:rPr>
          <w:rFonts w:cs="Times New Roman"/>
        </w:rPr>
        <w:fldChar w:fldCharType="separate"/>
      </w:r>
      <w:hyperlink w:anchor="_Toc20212939" w:history="1">
        <w:r w:rsidRPr="00C81EBB">
          <w:rPr>
            <w:rStyle w:val="aa"/>
            <w:rFonts w:cs="Times New Roman"/>
            <w:color w:val="000000"/>
          </w:rPr>
          <w:t>Указания по применению цен</w:t>
        </w:r>
        <w:r w:rsidRPr="00C81EBB">
          <w:rPr>
            <w:rFonts w:cs="Times New Roman"/>
          </w:rPr>
          <w:tab/>
        </w:r>
        <w:r w:rsidRPr="00C81EBB">
          <w:rPr>
            <w:rFonts w:cs="Times New Roman"/>
          </w:rPr>
          <w:fldChar w:fldCharType="begin"/>
        </w:r>
        <w:r w:rsidRPr="00C81EBB">
          <w:rPr>
            <w:rFonts w:cs="Times New Roman"/>
          </w:rPr>
          <w:instrText xml:space="preserve"> PAGEREF _Toc20212939 \h </w:instrText>
        </w:r>
        <w:r w:rsidRPr="00C81EBB">
          <w:rPr>
            <w:rFonts w:cs="Times New Roman"/>
          </w:rPr>
        </w:r>
        <w:r w:rsidRPr="00C81EBB">
          <w:rPr>
            <w:rFonts w:cs="Times New Roman"/>
          </w:rPr>
          <w:fldChar w:fldCharType="separate"/>
        </w:r>
        <w:r w:rsidR="00EE54D5">
          <w:rPr>
            <w:rFonts w:cs="Times New Roman"/>
            <w:noProof/>
          </w:rPr>
          <w:t>3</w:t>
        </w:r>
        <w:r w:rsidRPr="00C81EBB">
          <w:rPr>
            <w:rFonts w:cs="Times New Roman"/>
          </w:rPr>
          <w:fldChar w:fldCharType="end"/>
        </w:r>
      </w:hyperlink>
    </w:p>
    <w:p w:rsidR="00310131" w:rsidRPr="00C81EBB" w:rsidRDefault="00310131" w:rsidP="00707710">
      <w:pPr>
        <w:pStyle w:val="11"/>
        <w:tabs>
          <w:tab w:val="clear" w:pos="9071"/>
          <w:tab w:val="right" w:leader="dot" w:pos="11057"/>
        </w:tabs>
        <w:ind w:left="1134" w:right="0"/>
        <w:rPr>
          <w:rFonts w:cs="Times New Roman"/>
        </w:rPr>
      </w:pPr>
      <w:r w:rsidRPr="00C81EBB">
        <w:rPr>
          <w:rStyle w:val="aa"/>
          <w:rFonts w:cs="Times New Roman"/>
          <w:color w:val="000000"/>
        </w:rPr>
        <w:t xml:space="preserve">Глава 1 </w:t>
      </w:r>
      <w:hyperlink w:anchor="_Toc20212941" w:history="1">
        <w:r w:rsidRPr="00C81EBB">
          <w:rPr>
            <w:rStyle w:val="aa"/>
            <w:rFonts w:cs="Times New Roman"/>
            <w:color w:val="000000"/>
          </w:rPr>
          <w:t>Газооборудование цеха промышленного и коммунально-бытового предприятия, лабораторий и пищеблоков предприятий общественного питания, больниц, детских учреждений, сельскохозяйственных производственных помещений, существующих жилых домов, ГРП.</w:t>
        </w:r>
        <w:r w:rsidRPr="00C81EBB">
          <w:rPr>
            <w:rFonts w:cs="Times New Roman"/>
          </w:rPr>
          <w:tab/>
        </w:r>
        <w:r w:rsidRPr="00C81EBB">
          <w:rPr>
            <w:rFonts w:cs="Times New Roman"/>
          </w:rPr>
          <w:fldChar w:fldCharType="begin"/>
        </w:r>
        <w:r w:rsidRPr="00C81EBB">
          <w:rPr>
            <w:rFonts w:cs="Times New Roman"/>
          </w:rPr>
          <w:instrText xml:space="preserve"> PAGEREF _Toc20212941 \h </w:instrText>
        </w:r>
        <w:r w:rsidRPr="00C81EBB">
          <w:rPr>
            <w:rFonts w:cs="Times New Roman"/>
          </w:rPr>
        </w:r>
        <w:r w:rsidRPr="00C81EBB">
          <w:rPr>
            <w:rFonts w:cs="Times New Roman"/>
          </w:rPr>
          <w:fldChar w:fldCharType="separate"/>
        </w:r>
        <w:r w:rsidR="00EE54D5">
          <w:rPr>
            <w:rFonts w:cs="Times New Roman"/>
            <w:noProof/>
          </w:rPr>
          <w:t>4</w:t>
        </w:r>
        <w:r w:rsidRPr="00C81EBB">
          <w:rPr>
            <w:rFonts w:cs="Times New Roman"/>
          </w:rPr>
          <w:fldChar w:fldCharType="end"/>
        </w:r>
      </w:hyperlink>
    </w:p>
    <w:p w:rsidR="00310131" w:rsidRPr="00C81EBB" w:rsidRDefault="00310131" w:rsidP="00707710">
      <w:pPr>
        <w:pStyle w:val="11"/>
        <w:tabs>
          <w:tab w:val="clear" w:pos="9071"/>
          <w:tab w:val="right" w:leader="dot" w:pos="11057"/>
        </w:tabs>
        <w:ind w:left="1134" w:right="0"/>
        <w:rPr>
          <w:rFonts w:cs="Times New Roman"/>
        </w:rPr>
      </w:pPr>
      <w:r w:rsidRPr="00C81EBB">
        <w:rPr>
          <w:rStyle w:val="aa"/>
          <w:rFonts w:cs="Times New Roman"/>
          <w:color w:val="000000"/>
        </w:rPr>
        <w:t xml:space="preserve">Глава 2 </w:t>
      </w:r>
      <w:hyperlink w:anchor="_Toc20212943" w:history="1">
        <w:r w:rsidRPr="00C81EBB">
          <w:rPr>
            <w:rStyle w:val="aa"/>
            <w:rFonts w:cs="Times New Roman"/>
            <w:color w:val="000000"/>
          </w:rPr>
          <w:t>Внеплощадочные сети газоснабжения</w:t>
        </w:r>
        <w:r w:rsidRPr="00C81EBB">
          <w:rPr>
            <w:rFonts w:cs="Times New Roman"/>
          </w:rPr>
          <w:tab/>
        </w:r>
        <w:r w:rsidRPr="00C81EBB">
          <w:rPr>
            <w:rFonts w:cs="Times New Roman"/>
          </w:rPr>
          <w:fldChar w:fldCharType="begin"/>
        </w:r>
        <w:r w:rsidRPr="00C81EBB">
          <w:rPr>
            <w:rFonts w:cs="Times New Roman"/>
          </w:rPr>
          <w:instrText xml:space="preserve"> PAGEREF _Toc20212943 \h </w:instrText>
        </w:r>
        <w:r w:rsidRPr="00C81EBB">
          <w:rPr>
            <w:rFonts w:cs="Times New Roman"/>
          </w:rPr>
        </w:r>
        <w:r w:rsidRPr="00C81EBB">
          <w:rPr>
            <w:rFonts w:cs="Times New Roman"/>
          </w:rPr>
          <w:fldChar w:fldCharType="separate"/>
        </w:r>
        <w:r w:rsidR="00EE54D5">
          <w:rPr>
            <w:rFonts w:cs="Times New Roman"/>
            <w:noProof/>
          </w:rPr>
          <w:t>7</w:t>
        </w:r>
        <w:r w:rsidRPr="00C81EBB">
          <w:rPr>
            <w:rFonts w:cs="Times New Roman"/>
          </w:rPr>
          <w:fldChar w:fldCharType="end"/>
        </w:r>
      </w:hyperlink>
    </w:p>
    <w:p w:rsidR="00310131" w:rsidRPr="00C81EBB" w:rsidRDefault="00310131" w:rsidP="00707710">
      <w:pPr>
        <w:pStyle w:val="11"/>
        <w:tabs>
          <w:tab w:val="clear" w:pos="9071"/>
          <w:tab w:val="right" w:leader="dot" w:pos="11057"/>
        </w:tabs>
        <w:ind w:left="1134" w:right="0"/>
        <w:rPr>
          <w:rFonts w:cs="Times New Roman"/>
        </w:rPr>
      </w:pPr>
      <w:r w:rsidRPr="00C81EBB">
        <w:rPr>
          <w:rStyle w:val="aa"/>
          <w:rFonts w:cs="Times New Roman"/>
          <w:color w:val="000000"/>
        </w:rPr>
        <w:t xml:space="preserve">Глава 3 </w:t>
      </w:r>
      <w:hyperlink w:anchor="_Toc20212945" w:history="1">
        <w:r w:rsidRPr="00C81EBB">
          <w:rPr>
            <w:rStyle w:val="aa"/>
            <w:rFonts w:cs="Times New Roman"/>
            <w:color w:val="000000"/>
          </w:rPr>
          <w:t>Транспорт и хранение сниженных газов.</w:t>
        </w:r>
        <w:r w:rsidRPr="00C81EBB">
          <w:rPr>
            <w:rFonts w:cs="Times New Roman"/>
          </w:rPr>
          <w:tab/>
        </w:r>
        <w:r w:rsidRPr="00C81EBB">
          <w:rPr>
            <w:rFonts w:cs="Times New Roman"/>
          </w:rPr>
          <w:fldChar w:fldCharType="begin"/>
        </w:r>
        <w:r w:rsidRPr="00C81EBB">
          <w:rPr>
            <w:rFonts w:cs="Times New Roman"/>
          </w:rPr>
          <w:instrText xml:space="preserve"> PAGEREF _Toc20212945 \h </w:instrText>
        </w:r>
        <w:r w:rsidRPr="00C81EBB">
          <w:rPr>
            <w:rFonts w:cs="Times New Roman"/>
          </w:rPr>
        </w:r>
        <w:r w:rsidRPr="00C81EBB">
          <w:rPr>
            <w:rFonts w:cs="Times New Roman"/>
          </w:rPr>
          <w:fldChar w:fldCharType="separate"/>
        </w:r>
        <w:r w:rsidR="00EE54D5">
          <w:rPr>
            <w:rFonts w:cs="Times New Roman"/>
            <w:noProof/>
          </w:rPr>
          <w:t>9</w:t>
        </w:r>
        <w:r w:rsidRPr="00C81EBB">
          <w:rPr>
            <w:rFonts w:cs="Times New Roman"/>
          </w:rPr>
          <w:fldChar w:fldCharType="end"/>
        </w:r>
      </w:hyperlink>
    </w:p>
    <w:p w:rsidR="00310131" w:rsidRPr="00C81EBB" w:rsidRDefault="00310131" w:rsidP="00707710">
      <w:pPr>
        <w:pStyle w:val="11"/>
        <w:tabs>
          <w:tab w:val="clear" w:pos="9071"/>
          <w:tab w:val="right" w:leader="dot" w:pos="11057"/>
        </w:tabs>
        <w:ind w:left="1134" w:right="0"/>
        <w:rPr>
          <w:rFonts w:cs="Times New Roman"/>
        </w:rPr>
      </w:pPr>
      <w:r w:rsidRPr="00C81EBB">
        <w:rPr>
          <w:rStyle w:val="aa"/>
          <w:rFonts w:cs="Times New Roman"/>
          <w:color w:val="000000"/>
        </w:rPr>
        <w:t xml:space="preserve">Глава 4 </w:t>
      </w:r>
      <w:hyperlink w:anchor="_Toc20212947" w:history="1">
        <w:r w:rsidRPr="00C81EBB">
          <w:rPr>
            <w:rStyle w:val="aa"/>
            <w:rFonts w:cs="Times New Roman"/>
            <w:color w:val="000000"/>
          </w:rPr>
          <w:t>Переход  газопроводом</w:t>
        </w:r>
        <w:r w:rsidRPr="00C81EBB">
          <w:rPr>
            <w:rFonts w:cs="Times New Roman"/>
          </w:rPr>
          <w:tab/>
        </w:r>
        <w:r w:rsidRPr="00C81EBB">
          <w:rPr>
            <w:rFonts w:cs="Times New Roman"/>
          </w:rPr>
          <w:fldChar w:fldCharType="begin"/>
        </w:r>
        <w:r w:rsidRPr="00C81EBB">
          <w:rPr>
            <w:rFonts w:cs="Times New Roman"/>
          </w:rPr>
          <w:instrText xml:space="preserve"> PAGEREF _Toc20212947 \h </w:instrText>
        </w:r>
        <w:r w:rsidRPr="00C81EBB">
          <w:rPr>
            <w:rFonts w:cs="Times New Roman"/>
          </w:rPr>
        </w:r>
        <w:r w:rsidRPr="00C81EBB">
          <w:rPr>
            <w:rFonts w:cs="Times New Roman"/>
          </w:rPr>
          <w:fldChar w:fldCharType="separate"/>
        </w:r>
        <w:r w:rsidR="00EE54D5">
          <w:rPr>
            <w:rFonts w:cs="Times New Roman"/>
            <w:noProof/>
          </w:rPr>
          <w:t>12</w:t>
        </w:r>
        <w:r w:rsidRPr="00C81EBB">
          <w:rPr>
            <w:rFonts w:cs="Times New Roman"/>
          </w:rPr>
          <w:fldChar w:fldCharType="end"/>
        </w:r>
      </w:hyperlink>
    </w:p>
    <w:p w:rsidR="00310131" w:rsidRPr="00C81EBB" w:rsidRDefault="00310131" w:rsidP="00707710">
      <w:pPr>
        <w:pStyle w:val="11"/>
        <w:tabs>
          <w:tab w:val="clear" w:pos="9071"/>
          <w:tab w:val="right" w:leader="dot" w:pos="11057"/>
        </w:tabs>
        <w:ind w:left="1134" w:right="0"/>
        <w:rPr>
          <w:rFonts w:cs="Times New Roman"/>
        </w:rPr>
      </w:pPr>
      <w:r w:rsidRPr="00C81EBB">
        <w:rPr>
          <w:rStyle w:val="aa"/>
          <w:rFonts w:cs="Times New Roman"/>
          <w:color w:val="000000"/>
        </w:rPr>
        <w:t xml:space="preserve">Глава 5 </w:t>
      </w:r>
      <w:hyperlink w:anchor="_Toc20212949" w:history="1">
        <w:r w:rsidRPr="00C81EBB">
          <w:rPr>
            <w:rStyle w:val="aa"/>
            <w:rFonts w:cs="Times New Roman"/>
            <w:color w:val="000000"/>
          </w:rPr>
          <w:t>Наружное электроосвещение</w:t>
        </w:r>
        <w:r w:rsidRPr="00C81EBB">
          <w:rPr>
            <w:rFonts w:cs="Times New Roman"/>
          </w:rPr>
          <w:tab/>
        </w:r>
        <w:r w:rsidRPr="00C81EBB">
          <w:rPr>
            <w:rFonts w:cs="Times New Roman"/>
          </w:rPr>
          <w:fldChar w:fldCharType="begin"/>
        </w:r>
        <w:r w:rsidRPr="00C81EBB">
          <w:rPr>
            <w:rFonts w:cs="Times New Roman"/>
          </w:rPr>
          <w:instrText xml:space="preserve"> PAGEREF _Toc20212949 \h </w:instrText>
        </w:r>
        <w:r w:rsidRPr="00C81EBB">
          <w:rPr>
            <w:rFonts w:cs="Times New Roman"/>
          </w:rPr>
        </w:r>
        <w:r w:rsidRPr="00C81EBB">
          <w:rPr>
            <w:rFonts w:cs="Times New Roman"/>
          </w:rPr>
          <w:fldChar w:fldCharType="separate"/>
        </w:r>
        <w:r w:rsidR="00EE54D5">
          <w:rPr>
            <w:rFonts w:cs="Times New Roman"/>
            <w:noProof/>
          </w:rPr>
          <w:t>12</w:t>
        </w:r>
        <w:r w:rsidRPr="00C81EBB">
          <w:rPr>
            <w:rFonts w:cs="Times New Roman"/>
          </w:rPr>
          <w:fldChar w:fldCharType="end"/>
        </w:r>
      </w:hyperlink>
    </w:p>
    <w:p w:rsidR="00310131" w:rsidRPr="00C81EBB" w:rsidRDefault="00310131" w:rsidP="00707710">
      <w:pPr>
        <w:pStyle w:val="11"/>
        <w:tabs>
          <w:tab w:val="clear" w:pos="9071"/>
          <w:tab w:val="right" w:leader="dot" w:pos="11057"/>
        </w:tabs>
        <w:ind w:left="1134" w:right="0"/>
        <w:rPr>
          <w:rFonts w:cs="Times New Roman"/>
        </w:rPr>
      </w:pPr>
      <w:r w:rsidRPr="00C81EBB">
        <w:rPr>
          <w:rStyle w:val="aa"/>
          <w:rFonts w:cs="Times New Roman"/>
          <w:color w:val="000000"/>
        </w:rPr>
        <w:t xml:space="preserve">Глава 6 </w:t>
      </w:r>
      <w:hyperlink w:anchor="_Toc20212951" w:history="1">
        <w:r w:rsidRPr="00C81EBB">
          <w:rPr>
            <w:rStyle w:val="aa"/>
            <w:rFonts w:cs="Times New Roman"/>
            <w:color w:val="000000"/>
          </w:rPr>
          <w:t>Электрозащитная  установка  от  коррозии (катодная, эл. дренажная)</w:t>
        </w:r>
        <w:r w:rsidRPr="00C81EBB">
          <w:rPr>
            <w:rFonts w:cs="Times New Roman"/>
          </w:rPr>
          <w:tab/>
        </w:r>
        <w:r w:rsidRPr="00C81EBB">
          <w:rPr>
            <w:rFonts w:cs="Times New Roman"/>
          </w:rPr>
          <w:fldChar w:fldCharType="begin"/>
        </w:r>
        <w:r w:rsidRPr="00C81EBB">
          <w:rPr>
            <w:rFonts w:cs="Times New Roman"/>
          </w:rPr>
          <w:instrText xml:space="preserve"> PAGEREF _Toc20212951 \h </w:instrText>
        </w:r>
        <w:r w:rsidRPr="00C81EBB">
          <w:rPr>
            <w:rFonts w:cs="Times New Roman"/>
          </w:rPr>
        </w:r>
        <w:r w:rsidRPr="00C81EBB">
          <w:rPr>
            <w:rFonts w:cs="Times New Roman"/>
          </w:rPr>
          <w:fldChar w:fldCharType="separate"/>
        </w:r>
        <w:r w:rsidR="00EE54D5">
          <w:rPr>
            <w:rFonts w:cs="Times New Roman"/>
            <w:noProof/>
          </w:rPr>
          <w:t>14</w:t>
        </w:r>
        <w:r w:rsidRPr="00C81EBB">
          <w:rPr>
            <w:rFonts w:cs="Times New Roman"/>
          </w:rPr>
          <w:fldChar w:fldCharType="end"/>
        </w:r>
      </w:hyperlink>
    </w:p>
    <w:p w:rsidR="00310131" w:rsidRPr="00C81EBB" w:rsidRDefault="00E10AC2" w:rsidP="00707710">
      <w:pPr>
        <w:pStyle w:val="11"/>
        <w:tabs>
          <w:tab w:val="clear" w:pos="9071"/>
          <w:tab w:val="right" w:leader="dot" w:pos="11057"/>
        </w:tabs>
        <w:ind w:left="1134" w:right="0"/>
        <w:rPr>
          <w:rFonts w:cs="Times New Roman"/>
        </w:rPr>
      </w:pPr>
      <w:hyperlink w:anchor="_Toc20212952" w:history="1">
        <w:r w:rsidR="00310131" w:rsidRPr="00C81EBB">
          <w:rPr>
            <w:rStyle w:val="aa"/>
            <w:rFonts w:cs="Times New Roman"/>
            <w:color w:val="000000"/>
          </w:rPr>
          <w:t xml:space="preserve">Приложение </w:t>
        </w:r>
      </w:hyperlink>
      <w:r w:rsidR="00310131" w:rsidRPr="00C81EBB">
        <w:rPr>
          <w:rStyle w:val="aa"/>
          <w:rFonts w:cs="Times New Roman"/>
          <w:color w:val="000000"/>
        </w:rPr>
        <w:t>Таблицы о</w:t>
      </w:r>
      <w:hyperlink w:anchor="_Toc20212953" w:history="1">
        <w:r w:rsidR="00310131" w:rsidRPr="00C81EBB">
          <w:rPr>
            <w:rStyle w:val="aa"/>
            <w:rFonts w:cs="Times New Roman"/>
            <w:color w:val="000000"/>
          </w:rPr>
          <w:t>тносительной стоимости разработки проектно- сметной документации в процентах  от цены</w:t>
        </w:r>
        <w:r w:rsidR="00310131" w:rsidRPr="00C81EBB">
          <w:rPr>
            <w:rFonts w:cs="Times New Roman"/>
          </w:rPr>
          <w:tab/>
        </w:r>
        <w:r w:rsidR="00310131" w:rsidRPr="00C81EBB">
          <w:rPr>
            <w:rFonts w:cs="Times New Roman"/>
          </w:rPr>
          <w:fldChar w:fldCharType="begin"/>
        </w:r>
        <w:r w:rsidR="00310131" w:rsidRPr="00C81EBB">
          <w:rPr>
            <w:rFonts w:cs="Times New Roman"/>
          </w:rPr>
          <w:instrText xml:space="preserve"> PAGEREF _Toc20212953 \h </w:instrText>
        </w:r>
        <w:r w:rsidR="00310131" w:rsidRPr="00C81EBB">
          <w:rPr>
            <w:rFonts w:cs="Times New Roman"/>
          </w:rPr>
        </w:r>
        <w:r w:rsidR="00310131" w:rsidRPr="00C81EBB">
          <w:rPr>
            <w:rFonts w:cs="Times New Roman"/>
          </w:rPr>
          <w:fldChar w:fldCharType="separate"/>
        </w:r>
        <w:r w:rsidR="00EE54D5">
          <w:rPr>
            <w:rFonts w:cs="Times New Roman"/>
            <w:noProof/>
          </w:rPr>
          <w:t>16</w:t>
        </w:r>
        <w:r w:rsidR="00310131" w:rsidRPr="00C81EBB">
          <w:rPr>
            <w:rFonts w:cs="Times New Roman"/>
          </w:rPr>
          <w:fldChar w:fldCharType="end"/>
        </w:r>
      </w:hyperlink>
    </w:p>
    <w:p w:rsidR="00310131" w:rsidRPr="00C81EBB" w:rsidRDefault="00E10AC2" w:rsidP="00707710">
      <w:pPr>
        <w:pStyle w:val="11"/>
        <w:tabs>
          <w:tab w:val="clear" w:pos="9071"/>
          <w:tab w:val="right" w:leader="dot" w:pos="11057"/>
        </w:tabs>
        <w:ind w:left="1134" w:right="0"/>
        <w:rPr>
          <w:rFonts w:cs="Times New Roman"/>
        </w:rPr>
      </w:pPr>
      <w:hyperlink w:anchor="_Toc20212954" w:history="1">
        <w:r w:rsidR="00310131" w:rsidRPr="00C81EBB">
          <w:rPr>
            <w:rStyle w:val="aa"/>
            <w:rFonts w:cs="Times New Roman"/>
            <w:color w:val="000000"/>
          </w:rPr>
          <w:t>СОДЕРЖАНИЕ</w:t>
        </w:r>
        <w:r w:rsidR="00310131" w:rsidRPr="00C81EBB">
          <w:rPr>
            <w:rFonts w:cs="Times New Roman"/>
          </w:rPr>
          <w:tab/>
        </w:r>
        <w:r w:rsidR="00310131" w:rsidRPr="00C81EBB">
          <w:rPr>
            <w:rFonts w:cs="Times New Roman"/>
          </w:rPr>
          <w:fldChar w:fldCharType="begin"/>
        </w:r>
        <w:r w:rsidR="00310131" w:rsidRPr="00C81EBB">
          <w:rPr>
            <w:rFonts w:cs="Times New Roman"/>
          </w:rPr>
          <w:instrText xml:space="preserve"> PAGEREF _Toc20212954 \h </w:instrText>
        </w:r>
        <w:r w:rsidR="00310131" w:rsidRPr="00C81EBB">
          <w:rPr>
            <w:rFonts w:cs="Times New Roman"/>
          </w:rPr>
        </w:r>
        <w:r w:rsidR="00310131" w:rsidRPr="00C81EBB">
          <w:rPr>
            <w:rFonts w:cs="Times New Roman"/>
          </w:rPr>
          <w:fldChar w:fldCharType="separate"/>
        </w:r>
        <w:r w:rsidR="00EE54D5">
          <w:rPr>
            <w:rFonts w:cs="Times New Roman"/>
            <w:noProof/>
          </w:rPr>
          <w:t>22</w:t>
        </w:r>
        <w:r w:rsidR="00310131" w:rsidRPr="00C81EBB">
          <w:rPr>
            <w:rFonts w:cs="Times New Roman"/>
          </w:rPr>
          <w:fldChar w:fldCharType="end"/>
        </w:r>
      </w:hyperlink>
    </w:p>
    <w:p w:rsidR="00310131" w:rsidRPr="00C81EBB" w:rsidRDefault="00310131" w:rsidP="00707710">
      <w:pPr>
        <w:shd w:val="clear" w:color="auto" w:fill="FFFFFF"/>
        <w:tabs>
          <w:tab w:val="right" w:leader="dot" w:pos="11057"/>
        </w:tabs>
        <w:ind w:left="1134" w:firstLine="720"/>
        <w:rPr>
          <w:rFonts w:ascii="Times New Roman" w:hAnsi="Times New Roman" w:cs="Times New Roman"/>
        </w:rPr>
      </w:pPr>
      <w:r w:rsidRPr="00C81EBB">
        <w:rPr>
          <w:rFonts w:ascii="Times New Roman" w:hAnsi="Times New Roman" w:cs="Times New Roman"/>
          <w:color w:val="000000"/>
        </w:rPr>
        <w:fldChar w:fldCharType="end"/>
      </w:r>
      <w:r w:rsidRPr="00C81EBB">
        <w:rPr>
          <w:rFonts w:ascii="Times New Roman" w:hAnsi="Times New Roman" w:cs="Times New Roman"/>
        </w:rPr>
        <w:t xml:space="preserve"> </w:t>
      </w:r>
    </w:p>
    <w:p w:rsidR="00310131" w:rsidRPr="00C81EBB" w:rsidRDefault="00310131" w:rsidP="00310131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4A06A7" w:rsidRPr="00C81EBB" w:rsidRDefault="004A06A7" w:rsidP="00B40DD8">
      <w:pPr>
        <w:spacing w:before="120" w:after="120"/>
        <w:jc w:val="center"/>
        <w:rPr>
          <w:rFonts w:ascii="Times New Roman" w:hAnsi="Times New Roman" w:cs="Times New Roman"/>
          <w:b/>
          <w:sz w:val="24"/>
        </w:rPr>
      </w:pPr>
      <w:bookmarkStart w:id="16" w:name="_GoBack"/>
      <w:bookmarkEnd w:id="16"/>
    </w:p>
    <w:p w:rsidR="006624AF" w:rsidRPr="00C81EBB" w:rsidRDefault="006624AF" w:rsidP="00B40DD8">
      <w:pPr>
        <w:spacing w:before="120" w:after="120"/>
        <w:jc w:val="center"/>
        <w:rPr>
          <w:rFonts w:ascii="Times New Roman" w:hAnsi="Times New Roman" w:cs="Times New Roman"/>
          <w:b/>
          <w:sz w:val="24"/>
        </w:rPr>
      </w:pPr>
    </w:p>
    <w:p w:rsidR="006624AF" w:rsidRPr="00C81EBB" w:rsidRDefault="006624AF" w:rsidP="00B40DD8">
      <w:pPr>
        <w:spacing w:before="120" w:after="120"/>
        <w:jc w:val="center"/>
        <w:rPr>
          <w:rFonts w:ascii="Times New Roman" w:hAnsi="Times New Roman" w:cs="Times New Roman"/>
          <w:b/>
          <w:sz w:val="24"/>
        </w:rPr>
      </w:pPr>
    </w:p>
    <w:p w:rsidR="006624AF" w:rsidRPr="00C81EBB" w:rsidRDefault="006624AF" w:rsidP="00B40DD8">
      <w:pPr>
        <w:spacing w:before="120" w:after="120"/>
        <w:jc w:val="center"/>
        <w:rPr>
          <w:rFonts w:ascii="Times New Roman" w:hAnsi="Times New Roman" w:cs="Times New Roman"/>
          <w:b/>
          <w:sz w:val="24"/>
        </w:rPr>
      </w:pPr>
    </w:p>
    <w:p w:rsidR="006624AF" w:rsidRPr="00C81EBB" w:rsidRDefault="006624AF" w:rsidP="00B40DD8">
      <w:pPr>
        <w:spacing w:before="120" w:after="120"/>
        <w:jc w:val="center"/>
        <w:rPr>
          <w:rFonts w:ascii="Times New Roman" w:hAnsi="Times New Roman" w:cs="Times New Roman"/>
          <w:b/>
          <w:sz w:val="24"/>
        </w:rPr>
      </w:pPr>
    </w:p>
    <w:sectPr w:rsidR="006624AF" w:rsidRPr="00C81EBB" w:rsidSect="006624AF">
      <w:headerReference w:type="default" r:id="rId12"/>
      <w:pgSz w:w="11909" w:h="16834"/>
      <w:pgMar w:top="1134" w:right="710" w:bottom="1134" w:left="14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AFD" w:rsidRDefault="00133AFD" w:rsidP="00B805CF">
      <w:pPr>
        <w:spacing w:after="0" w:line="240" w:lineRule="auto"/>
      </w:pPr>
      <w:r>
        <w:separator/>
      </w:r>
    </w:p>
  </w:endnote>
  <w:endnote w:type="continuationSeparator" w:id="0">
    <w:p w:rsidR="00133AFD" w:rsidRDefault="00133AFD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AC2" w:rsidRDefault="00E10AC2">
    <w:pPr>
      <w:pStyle w:val="a7"/>
      <w:framePr w:wrap="around" w:vAnchor="text" w:hAnchor="margin" w:xAlign="outside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10AC2" w:rsidRDefault="00E10AC2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AC2" w:rsidRDefault="00E10AC2">
    <w:pPr>
      <w:pStyle w:val="a7"/>
      <w:framePr w:wrap="around" w:vAnchor="text" w:hAnchor="margin" w:xAlign="outside" w:y="1"/>
      <w:rPr>
        <w:rStyle w:val="af4"/>
        <w:rFonts w:ascii="Arial" w:hAnsi="Arial"/>
      </w:rPr>
    </w:pPr>
    <w:r>
      <w:rPr>
        <w:rStyle w:val="af4"/>
        <w:rFonts w:ascii="Arial" w:hAnsi="Arial"/>
      </w:rPr>
      <w:fldChar w:fldCharType="begin"/>
    </w:r>
    <w:r>
      <w:rPr>
        <w:rStyle w:val="af4"/>
        <w:rFonts w:ascii="Arial" w:hAnsi="Arial"/>
      </w:rPr>
      <w:instrText xml:space="preserve">PAGE  </w:instrText>
    </w:r>
    <w:r>
      <w:rPr>
        <w:rStyle w:val="af4"/>
        <w:rFonts w:ascii="Arial" w:hAnsi="Arial"/>
      </w:rPr>
      <w:fldChar w:fldCharType="separate"/>
    </w:r>
    <w:r w:rsidR="00EE54D5">
      <w:rPr>
        <w:rStyle w:val="af4"/>
        <w:rFonts w:ascii="Arial" w:hAnsi="Arial"/>
        <w:noProof/>
      </w:rPr>
      <w:t>22</w:t>
    </w:r>
    <w:r>
      <w:rPr>
        <w:rStyle w:val="af4"/>
        <w:rFonts w:ascii="Arial" w:hAnsi="Arial"/>
      </w:rPr>
      <w:fldChar w:fldCharType="end"/>
    </w:r>
  </w:p>
  <w:p w:rsidR="00E10AC2" w:rsidRDefault="00E10AC2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AFD" w:rsidRDefault="00133AFD" w:rsidP="00B805CF">
      <w:pPr>
        <w:spacing w:after="0" w:line="240" w:lineRule="auto"/>
      </w:pPr>
      <w:r>
        <w:separator/>
      </w:r>
    </w:p>
  </w:footnote>
  <w:footnote w:type="continuationSeparator" w:id="0">
    <w:p w:rsidR="00133AFD" w:rsidRDefault="00133AFD" w:rsidP="00B8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AC2" w:rsidRDefault="00E10AC2">
    <w:pPr>
      <w:pStyle w:val="a5"/>
      <w:rPr>
        <w:lang w:val="uk-UA"/>
      </w:rPr>
    </w:pPr>
    <w:r>
      <w:rPr>
        <w:lang w:val="uk-UA"/>
      </w:rPr>
      <w:t>С.</w:t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EE54D5">
      <w:rPr>
        <w:rStyle w:val="af4"/>
        <w:noProof/>
      </w:rPr>
      <w:t>22</w:t>
    </w:r>
    <w:r>
      <w:rPr>
        <w:rStyle w:val="af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0B07"/>
    <w:multiLevelType w:val="singleLevel"/>
    <w:tmpl w:val="60725C26"/>
    <w:lvl w:ilvl="0">
      <w:start w:val="2"/>
      <w:numFmt w:val="decimal"/>
      <w:lvlText w:val="%1."/>
      <w:legacy w:legacy="1" w:legacySpace="0" w:legacyIndent="428"/>
      <w:lvlJc w:val="left"/>
      <w:rPr>
        <w:rFonts w:ascii="Times New Roman" w:hAnsi="Times New Roman" w:hint="default"/>
      </w:rPr>
    </w:lvl>
  </w:abstractNum>
  <w:abstractNum w:abstractNumId="1">
    <w:nsid w:val="0C194265"/>
    <w:multiLevelType w:val="singleLevel"/>
    <w:tmpl w:val="ADC61FB4"/>
    <w:lvl w:ilvl="0">
      <w:start w:val="2"/>
      <w:numFmt w:val="decimal"/>
      <w:lvlText w:val="%1."/>
      <w:legacy w:legacy="1" w:legacySpace="0" w:legacyIndent="288"/>
      <w:lvlJc w:val="left"/>
      <w:rPr>
        <w:rFonts w:ascii="Courier New" w:hAnsi="Courier New" w:hint="default"/>
      </w:rPr>
    </w:lvl>
  </w:abstractNum>
  <w:abstractNum w:abstractNumId="2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9BB4D5A"/>
    <w:multiLevelType w:val="singleLevel"/>
    <w:tmpl w:val="55646350"/>
    <w:lvl w:ilvl="0">
      <w:start w:val="2"/>
      <w:numFmt w:val="decimal"/>
      <w:lvlText w:val="%1."/>
      <w:legacy w:legacy="1" w:legacySpace="0" w:legacyIndent="422"/>
      <w:lvlJc w:val="left"/>
      <w:rPr>
        <w:rFonts w:ascii="Courier New" w:hAnsi="Courier New" w:hint="default"/>
      </w:rPr>
    </w:lvl>
  </w:abstractNum>
  <w:abstractNum w:abstractNumId="4">
    <w:nsid w:val="211F4D51"/>
    <w:multiLevelType w:val="singleLevel"/>
    <w:tmpl w:val="C7664E22"/>
    <w:lvl w:ilvl="0">
      <w:start w:val="6"/>
      <w:numFmt w:val="decimal"/>
      <w:lvlText w:val="%1."/>
      <w:legacy w:legacy="1" w:legacySpace="0" w:legacyIndent="436"/>
      <w:lvlJc w:val="left"/>
      <w:rPr>
        <w:rFonts w:ascii="Times New Roman" w:hAnsi="Times New Roman" w:hint="default"/>
      </w:rPr>
    </w:lvl>
  </w:abstractNum>
  <w:abstractNum w:abstractNumId="5">
    <w:nsid w:val="3E700C2F"/>
    <w:multiLevelType w:val="singleLevel"/>
    <w:tmpl w:val="0E36986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1587DDB"/>
    <w:multiLevelType w:val="singleLevel"/>
    <w:tmpl w:val="0B4EEFFC"/>
    <w:lvl w:ilvl="0">
      <w:start w:val="1"/>
      <w:numFmt w:val="decimal"/>
      <w:lvlText w:val="%1."/>
      <w:legacy w:legacy="1" w:legacySpace="0" w:legacyIndent="423"/>
      <w:lvlJc w:val="left"/>
      <w:rPr>
        <w:rFonts w:ascii="Times New Roman" w:hAnsi="Times New Roman" w:hint="default"/>
      </w:rPr>
    </w:lvl>
  </w:abstractNum>
  <w:abstractNum w:abstractNumId="7">
    <w:nsid w:val="4ACD6FAA"/>
    <w:multiLevelType w:val="singleLevel"/>
    <w:tmpl w:val="2D709DD4"/>
    <w:lvl w:ilvl="0">
      <w:start w:val="1"/>
      <w:numFmt w:val="decimal"/>
      <w:lvlText w:val="%1."/>
      <w:legacy w:legacy="1" w:legacySpace="0" w:legacyIndent="446"/>
      <w:lvlJc w:val="left"/>
      <w:rPr>
        <w:rFonts w:ascii="Courier New" w:hAnsi="Courier New" w:hint="default"/>
      </w:rPr>
    </w:lvl>
  </w:abstractNum>
  <w:abstractNum w:abstractNumId="8">
    <w:nsid w:val="50BD2910"/>
    <w:multiLevelType w:val="singleLevel"/>
    <w:tmpl w:val="10E4544A"/>
    <w:lvl w:ilvl="0">
      <w:start w:val="2"/>
      <w:numFmt w:val="decimal"/>
      <w:lvlText w:val="%1."/>
      <w:legacy w:legacy="1" w:legacySpace="0" w:legacyIndent="417"/>
      <w:lvlJc w:val="left"/>
      <w:rPr>
        <w:rFonts w:ascii="Courier New" w:hAnsi="Courier New" w:hint="default"/>
      </w:rPr>
    </w:lvl>
  </w:abstractNum>
  <w:abstractNum w:abstractNumId="9">
    <w:nsid w:val="6FFD093F"/>
    <w:multiLevelType w:val="singleLevel"/>
    <w:tmpl w:val="E7D8D844"/>
    <w:lvl w:ilvl="0">
      <w:start w:val="2"/>
      <w:numFmt w:val="decimal"/>
      <w:lvlText w:val="%1."/>
      <w:legacy w:legacy="1" w:legacySpace="0" w:legacyIndent="374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9"/>
    <w:lvlOverride w:ilvl="0">
      <w:lvl w:ilvl="0">
        <w:start w:val="2"/>
        <w:numFmt w:val="decimal"/>
        <w:lvlText w:val="%1."/>
        <w:legacy w:legacy="1" w:legacySpace="0" w:legacyIndent="375"/>
        <w:lvlJc w:val="left"/>
        <w:rPr>
          <w:rFonts w:ascii="Times New Roman" w:hAnsi="Times New Roman" w:hint="default"/>
        </w:rPr>
      </w:lvl>
    </w:lvlOverride>
  </w:num>
  <w:num w:numId="7">
    <w:abstractNumId w:val="3"/>
  </w:num>
  <w:num w:numId="8">
    <w:abstractNumId w:val="6"/>
  </w:num>
  <w:num w:numId="9">
    <w:abstractNumId w:val="1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10E5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D4C5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33AFD"/>
    <w:rsid w:val="00143DFC"/>
    <w:rsid w:val="00151F89"/>
    <w:rsid w:val="0015220B"/>
    <w:rsid w:val="0016535B"/>
    <w:rsid w:val="001739C4"/>
    <w:rsid w:val="001751A7"/>
    <w:rsid w:val="001765C6"/>
    <w:rsid w:val="001822E1"/>
    <w:rsid w:val="001845A5"/>
    <w:rsid w:val="00185AE8"/>
    <w:rsid w:val="00195035"/>
    <w:rsid w:val="001967DA"/>
    <w:rsid w:val="001A0B5F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339F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0131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380C"/>
    <w:rsid w:val="00475A49"/>
    <w:rsid w:val="00481B24"/>
    <w:rsid w:val="00482501"/>
    <w:rsid w:val="00482BAB"/>
    <w:rsid w:val="004879D6"/>
    <w:rsid w:val="00487AF3"/>
    <w:rsid w:val="004A06A7"/>
    <w:rsid w:val="004A130E"/>
    <w:rsid w:val="004A2889"/>
    <w:rsid w:val="004A2DCB"/>
    <w:rsid w:val="004A4500"/>
    <w:rsid w:val="004A611A"/>
    <w:rsid w:val="004A6662"/>
    <w:rsid w:val="004B2089"/>
    <w:rsid w:val="004B579B"/>
    <w:rsid w:val="004B64AA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4AF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07710"/>
    <w:rsid w:val="00713037"/>
    <w:rsid w:val="0071404D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9C8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464FD"/>
    <w:rsid w:val="00850B18"/>
    <w:rsid w:val="00852981"/>
    <w:rsid w:val="00852ADE"/>
    <w:rsid w:val="00855660"/>
    <w:rsid w:val="00863C47"/>
    <w:rsid w:val="008645B1"/>
    <w:rsid w:val="0087342F"/>
    <w:rsid w:val="008735EA"/>
    <w:rsid w:val="00874B36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4A32"/>
    <w:rsid w:val="009B0457"/>
    <w:rsid w:val="009B3D29"/>
    <w:rsid w:val="009B5DE4"/>
    <w:rsid w:val="009C1D7E"/>
    <w:rsid w:val="009D4F57"/>
    <w:rsid w:val="009D6062"/>
    <w:rsid w:val="009E2575"/>
    <w:rsid w:val="009E2B30"/>
    <w:rsid w:val="009E41FF"/>
    <w:rsid w:val="009E4649"/>
    <w:rsid w:val="009E504C"/>
    <w:rsid w:val="009E5815"/>
    <w:rsid w:val="009E5B79"/>
    <w:rsid w:val="009E7488"/>
    <w:rsid w:val="009F3CF7"/>
    <w:rsid w:val="009F55D9"/>
    <w:rsid w:val="00A003A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1EC5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0DD8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1EBB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0AC2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E54D5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A4A32"/>
    <w:pPr>
      <w:widowControl w:val="0"/>
      <w:spacing w:before="40"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9A4A32"/>
    <w:pPr>
      <w:widowControl w:val="0"/>
      <w:spacing w:before="80" w:after="0" w:line="240" w:lineRule="auto"/>
      <w:ind w:hanging="4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semiHidden/>
    <w:unhideWhenUsed/>
    <w:rsid w:val="009A4A3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A4A32"/>
    <w:rPr>
      <w:sz w:val="16"/>
      <w:szCs w:val="16"/>
    </w:rPr>
  </w:style>
  <w:style w:type="paragraph" w:styleId="af2">
    <w:name w:val="Body Text"/>
    <w:basedOn w:val="a"/>
    <w:link w:val="af3"/>
    <w:semiHidden/>
    <w:unhideWhenUsed/>
    <w:rsid w:val="009A4A3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A4A32"/>
  </w:style>
  <w:style w:type="paragraph" w:styleId="34">
    <w:name w:val="Body Text 3"/>
    <w:basedOn w:val="a"/>
    <w:link w:val="35"/>
    <w:semiHidden/>
    <w:unhideWhenUsed/>
    <w:rsid w:val="009A4A3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4A32"/>
    <w:rPr>
      <w:sz w:val="16"/>
      <w:szCs w:val="16"/>
    </w:rPr>
  </w:style>
  <w:style w:type="paragraph" w:customStyle="1" w:styleId="FR3">
    <w:name w:val="FR3"/>
    <w:rsid w:val="009A4A32"/>
    <w:pPr>
      <w:widowControl w:val="0"/>
      <w:spacing w:after="0" w:line="240" w:lineRule="auto"/>
      <w:ind w:left="6240" w:right="42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page number"/>
    <w:basedOn w:val="a0"/>
    <w:rsid w:val="009A4A32"/>
  </w:style>
  <w:style w:type="paragraph" w:styleId="24">
    <w:name w:val="Body Text 2"/>
    <w:basedOn w:val="a"/>
    <w:link w:val="25"/>
    <w:semiHidden/>
    <w:unhideWhenUsed/>
    <w:rsid w:val="006624A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624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A4A32"/>
    <w:pPr>
      <w:widowControl w:val="0"/>
      <w:spacing w:before="40"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9A4A32"/>
    <w:pPr>
      <w:widowControl w:val="0"/>
      <w:spacing w:before="80" w:after="0" w:line="240" w:lineRule="auto"/>
      <w:ind w:hanging="4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semiHidden/>
    <w:unhideWhenUsed/>
    <w:rsid w:val="009A4A3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A4A32"/>
    <w:rPr>
      <w:sz w:val="16"/>
      <w:szCs w:val="16"/>
    </w:rPr>
  </w:style>
  <w:style w:type="paragraph" w:styleId="af2">
    <w:name w:val="Body Text"/>
    <w:basedOn w:val="a"/>
    <w:link w:val="af3"/>
    <w:semiHidden/>
    <w:unhideWhenUsed/>
    <w:rsid w:val="009A4A3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A4A32"/>
  </w:style>
  <w:style w:type="paragraph" w:styleId="34">
    <w:name w:val="Body Text 3"/>
    <w:basedOn w:val="a"/>
    <w:link w:val="35"/>
    <w:semiHidden/>
    <w:unhideWhenUsed/>
    <w:rsid w:val="009A4A3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4A32"/>
    <w:rPr>
      <w:sz w:val="16"/>
      <w:szCs w:val="16"/>
    </w:rPr>
  </w:style>
  <w:style w:type="paragraph" w:customStyle="1" w:styleId="FR3">
    <w:name w:val="FR3"/>
    <w:rsid w:val="009A4A32"/>
    <w:pPr>
      <w:widowControl w:val="0"/>
      <w:spacing w:after="0" w:line="240" w:lineRule="auto"/>
      <w:ind w:left="6240" w:right="42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page number"/>
    <w:basedOn w:val="a0"/>
    <w:rsid w:val="009A4A32"/>
  </w:style>
  <w:style w:type="paragraph" w:styleId="24">
    <w:name w:val="Body Text 2"/>
    <w:basedOn w:val="a"/>
    <w:link w:val="25"/>
    <w:semiHidden/>
    <w:unhideWhenUsed/>
    <w:rsid w:val="006624A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62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5E904-0053-4CB7-A5E9-6BBA6ECA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22</Pages>
  <Words>4415</Words>
  <Characters>25170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4</cp:revision>
  <cp:lastPrinted>2017-07-24T11:03:00Z</cp:lastPrinted>
  <dcterms:created xsi:type="dcterms:W3CDTF">2017-07-13T12:22:00Z</dcterms:created>
  <dcterms:modified xsi:type="dcterms:W3CDTF">2017-07-24T11:03:00Z</dcterms:modified>
</cp:coreProperties>
</file>